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02">
      <w:pPr>
        <w:spacing w:after="120" w:lineRule="auto"/>
        <w:jc w:val="center"/>
        <w:rPr>
          <w:rFonts w:ascii="Georgia" w:cs="Georgia" w:eastAsia="Georgia" w:hAnsi="Georgia"/>
          <w:b w:val="1"/>
          <w:bCs w:val="1"/>
          <w:color w:val="e69138"/>
          <w:sz w:val="56"/>
          <w:szCs w:val="56"/>
        </w:rPr>
      </w:pPr>
      <w:r w:rsidDel="00000000" w:rsidR="00000000" w:rsidRPr="00000000">
        <w:rPr>
          <w:rtl w:val="0"/>
        </w:rPr>
      </w:r>
    </w:p>
    <w:p w:rsidR="00000000" w:rsidDel="00000000" w:rsidP="00000000" w:rsidRDefault="00000000" w:rsidRPr="00000000" w14:paraId="00000003">
      <w:pPr>
        <w:spacing w:after="120" w:lineRule="auto"/>
        <w:jc w:val="center"/>
        <w:rPr>
          <w:rFonts w:ascii="Georgia" w:cs="Georgia" w:eastAsia="Georgia" w:hAnsi="Georgia"/>
          <w:b w:val="1"/>
          <w:bCs w:val="1"/>
          <w:color w:val="e69138"/>
          <w:sz w:val="56"/>
          <w:szCs w:val="56"/>
        </w:rPr>
      </w:pPr>
      <w:r w:rsidDel="00000000" w:rsidR="00000000" w:rsidRPr="00000000">
        <w:rPr>
          <w:rtl w:val="0"/>
        </w:rPr>
      </w:r>
    </w:p>
    <w:p w:rsidR="00000000" w:rsidDel="00000000" w:rsidP="00000000" w:rsidRDefault="00000000" w:rsidRPr="00000000" w14:paraId="00000004">
      <w:pPr>
        <w:spacing w:after="120" w:lineRule="auto"/>
        <w:jc w:val="center"/>
        <w:rPr>
          <w:rFonts w:ascii="Georgia" w:cs="Georgia" w:eastAsia="Georgia" w:hAnsi="Georgia"/>
          <w:b w:val="1"/>
          <w:bCs w:val="1"/>
          <w:color w:val="e69138"/>
          <w:sz w:val="56"/>
          <w:szCs w:val="56"/>
        </w:rPr>
      </w:pPr>
      <w:r w:rsidDel="00000000" w:rsidR="00000000" w:rsidRPr="00000000">
        <w:rPr>
          <w:rtl w:val="0"/>
        </w:rPr>
      </w:r>
    </w:p>
    <w:p w:rsidR="00000000" w:rsidDel="00000000" w:rsidP="00000000" w:rsidRDefault="00000000" w:rsidRPr="00000000" w14:paraId="00000005">
      <w:pPr>
        <w:spacing w:after="120" w:lineRule="auto"/>
        <w:jc w:val="center"/>
        <w:rPr>
          <w:rFonts w:ascii="Georgia" w:cs="Georgia" w:eastAsia="Georgia" w:hAnsi="Georgia"/>
          <w:b w:val="1"/>
          <w:bCs w:val="1"/>
          <w:color w:val="e69138"/>
          <w:sz w:val="56"/>
          <w:szCs w:val="56"/>
        </w:rPr>
      </w:pPr>
      <w:r w:rsidDel="00000000" w:rsidR="00000000" w:rsidRPr="00000000">
        <w:rPr>
          <w:rtl w:val="0"/>
        </w:rPr>
      </w:r>
    </w:p>
    <w:p w:rsidR="00000000" w:rsidDel="00000000" w:rsidP="00000000" w:rsidRDefault="00000000" w:rsidRPr="00000000" w14:paraId="00000006">
      <w:pPr>
        <w:spacing w:after="120" w:lineRule="auto"/>
        <w:jc w:val="center"/>
        <w:rPr>
          <w:rFonts w:ascii="Georgia" w:cs="Georgia" w:eastAsia="Georgia" w:hAnsi="Georgia"/>
          <w:b w:val="1"/>
          <w:bCs w:val="1"/>
          <w:color w:val="e69138"/>
          <w:sz w:val="56"/>
          <w:szCs w:val="56"/>
        </w:rPr>
      </w:pPr>
      <w:r w:rsidDel="00000000" w:rsidR="00000000" w:rsidRPr="00000000">
        <w:rPr>
          <w:rtl w:val="0"/>
        </w:rPr>
      </w:r>
    </w:p>
    <w:p w:rsidR="00000000" w:rsidDel="00000000" w:rsidP="00000000" w:rsidRDefault="00000000" w:rsidRPr="00000000" w14:paraId="00000007">
      <w:pPr>
        <w:spacing w:after="120" w:lineRule="auto"/>
        <w:jc w:val="center"/>
        <w:rPr>
          <w:rFonts w:ascii="Georgia" w:cs="Georgia" w:eastAsia="Georgia" w:hAnsi="Georgia"/>
          <w:b w:val="1"/>
          <w:bCs w:val="1"/>
          <w:color w:val="e69138"/>
          <w:sz w:val="56"/>
          <w:szCs w:val="56"/>
        </w:rPr>
      </w:pPr>
      <w:r w:rsidDel="00000000" w:rsidR="00000000" w:rsidRPr="00000000">
        <w:rPr>
          <w:rtl w:val="0"/>
        </w:rPr>
      </w:r>
    </w:p>
    <w:p w:rsidR="00000000" w:rsidDel="00000000" w:rsidP="00000000" w:rsidRDefault="00000000" w:rsidRPr="00000000" w14:paraId="00000008">
      <w:pPr>
        <w:spacing w:after="120" w:lineRule="auto"/>
        <w:jc w:val="center"/>
        <w:rPr>
          <w:rFonts w:ascii="Georgia" w:cs="Georgia" w:eastAsia="Georgia" w:hAnsi="Georgia"/>
          <w:b w:val="1"/>
          <w:bCs w:val="1"/>
          <w:color w:val="e69138"/>
          <w:sz w:val="56"/>
          <w:szCs w:val="56"/>
        </w:rPr>
      </w:pPr>
      <w:r w:rsidDel="00000000" w:rsidR="00000000" w:rsidRPr="00000000">
        <w:rPr>
          <w:rtl w:val="0"/>
        </w:rPr>
      </w:r>
    </w:p>
    <w:p w:rsidR="00000000" w:rsidDel="00000000" w:rsidP="00000000" w:rsidRDefault="00000000" w:rsidRPr="00000000" w14:paraId="00000009">
      <w:pPr>
        <w:spacing w:after="120" w:lineRule="auto"/>
        <w:jc w:val="center"/>
        <w:rPr>
          <w:color w:val="e69138"/>
        </w:rPr>
      </w:pPr>
      <w:r w:rsidDel="00000000" w:rsidR="00000000" w:rsidRPr="00000000">
        <w:rPr>
          <w:rFonts w:ascii="Georgia" w:cs="Georgia" w:eastAsia="Georgia" w:hAnsi="Georgia"/>
          <w:b w:val="1"/>
          <w:bCs w:val="1"/>
          <w:color w:val="e69138"/>
          <w:sz w:val="56"/>
          <w:szCs w:val="56"/>
          <w:rtl w:val="0"/>
        </w:rPr>
        <w:t xml:space="preserve">THE AMBASSADOR FOR PEACE</w:t>
      </w:r>
      <w:r w:rsidDel="00000000" w:rsidR="00000000" w:rsidRPr="00000000">
        <w:rPr>
          <w:rtl w:val="0"/>
        </w:rPr>
      </w:r>
    </w:p>
    <w:p w:rsidR="00000000" w:rsidDel="00000000" w:rsidP="00000000" w:rsidRDefault="00000000" w:rsidRPr="00000000" w14:paraId="0000000A">
      <w:pPr>
        <w:spacing w:after="500" w:lineRule="auto"/>
        <w:jc w:val="center"/>
        <w:rPr>
          <w:rFonts w:ascii="Arial" w:cs="Arial" w:eastAsia="Arial" w:hAnsi="Arial"/>
          <w:color w:val="e69138"/>
          <w:sz w:val="22"/>
          <w:szCs w:val="22"/>
        </w:rPr>
      </w:pPr>
      <w:r w:rsidDel="00000000" w:rsidR="00000000" w:rsidRPr="00000000">
        <w:rPr>
          <w:rFonts w:ascii="Georgia" w:cs="Georgia" w:eastAsia="Georgia" w:hAnsi="Georgia"/>
          <w:b w:val="1"/>
          <w:bCs w:val="1"/>
          <w:color w:val="e69138"/>
          <w:sz w:val="56"/>
          <w:szCs w:val="56"/>
          <w:rtl w:val="0"/>
        </w:rPr>
        <w:t xml:space="preserve">HANDBOOK</w:t>
      </w:r>
      <w:r w:rsidDel="00000000" w:rsidR="00000000" w:rsidRPr="00000000">
        <w:rPr>
          <w:rtl w:val="0"/>
        </w:rPr>
      </w:r>
    </w:p>
    <w:tbl>
      <w:tblPr>
        <w:tblStyle w:val="Table1"/>
        <w:tblW w:w="1224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12240"/>
        <w:tblGridChange w:id="0">
          <w:tblGrid>
            <w:gridCol w:w="12240"/>
          </w:tblGrid>
        </w:tblGridChange>
      </w:tblGrid>
      <w:tr>
        <w:trPr>
          <w:cantSplit w:val="0"/>
          <w:trHeight w:val="15840" w:hRule="atLeast"/>
          <w:tblHeader w:val="0"/>
        </w:trPr>
        <w:tc>
          <w:tcPr>
            <w:shd w:fill="1b2a4a" w:val="clear"/>
            <w:tcMar>
              <w:top w:w="0.0" w:type="dxa"/>
              <w:left w:w="1200.0" w:type="dxa"/>
              <w:bottom w:w="0.0" w:type="dxa"/>
              <w:right w:w="1200.0" w:type="dxa"/>
            </w:tcMar>
            <w:vAlign w:val="center"/>
          </w:tcPr>
          <w:p w:rsidR="00000000" w:rsidDel="00000000" w:rsidP="00000000" w:rsidRDefault="00000000" w:rsidRPr="00000000" w14:paraId="0000000B">
            <w:pPr>
              <w:spacing w:after="500" w:lineRule="auto"/>
              <w:jc w:val="center"/>
              <w:rPr/>
            </w:pPr>
            <w:r w:rsidDel="00000000" w:rsidR="00000000" w:rsidRPr="00000000">
              <w:rPr/>
              <w:drawing>
                <wp:inline distB="0" distT="0" distL="0" distR="0">
                  <wp:extent cx="1143000" cy="1143000"/>
                  <wp:effectExtent b="0" l="0" r="0" t="0"/>
                  <wp:docPr id="19"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143000" cy="11430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spacing w:after="200" w:lineRule="auto"/>
              <w:jc w:val="center"/>
              <w:rPr/>
            </w:pPr>
            <w:r w:rsidDel="00000000" w:rsidR="00000000" w:rsidRPr="00000000">
              <w:rPr>
                <w:rFonts w:ascii="Calibri" w:cs="Calibri" w:eastAsia="Calibri" w:hAnsi="Calibri"/>
                <w:b w:val="1"/>
                <w:bCs w:val="1"/>
                <w:color w:val="c99a2e"/>
                <w:sz w:val="24"/>
                <w:szCs w:val="24"/>
                <w:rtl w:val="0"/>
              </w:rPr>
              <w:t xml:space="preserve">IAED  ·  AFRICA</w:t>
            </w:r>
            <w:r w:rsidDel="00000000" w:rsidR="00000000" w:rsidRPr="00000000">
              <w:rPr>
                <w:rtl w:val="0"/>
              </w:rPr>
            </w:r>
          </w:p>
          <w:p w:rsidR="00000000" w:rsidDel="00000000" w:rsidP="00000000" w:rsidRDefault="00000000" w:rsidRPr="00000000" w14:paraId="0000000D">
            <w:pPr>
              <w:spacing w:after="120" w:lineRule="auto"/>
              <w:jc w:val="center"/>
              <w:rPr/>
            </w:pPr>
            <w:r w:rsidDel="00000000" w:rsidR="00000000" w:rsidRPr="00000000">
              <w:rPr>
                <w:rFonts w:ascii="Georgia" w:cs="Georgia" w:eastAsia="Georgia" w:hAnsi="Georgia"/>
                <w:b w:val="1"/>
                <w:bCs w:val="1"/>
                <w:color w:val="ffffff"/>
                <w:sz w:val="56"/>
                <w:szCs w:val="56"/>
                <w:rtl w:val="0"/>
              </w:rPr>
              <w:t xml:space="preserve">THE AMBASSADOR FOR PEACE</w:t>
            </w:r>
            <w:r w:rsidDel="00000000" w:rsidR="00000000" w:rsidRPr="00000000">
              <w:rPr>
                <w:rtl w:val="0"/>
              </w:rPr>
            </w:r>
          </w:p>
          <w:p w:rsidR="00000000" w:rsidDel="00000000" w:rsidP="00000000" w:rsidRDefault="00000000" w:rsidRPr="00000000" w14:paraId="0000000E">
            <w:pPr>
              <w:spacing w:after="500" w:lineRule="auto"/>
              <w:jc w:val="center"/>
              <w:rPr/>
            </w:pPr>
            <w:r w:rsidDel="00000000" w:rsidR="00000000" w:rsidRPr="00000000">
              <w:rPr>
                <w:rFonts w:ascii="Georgia" w:cs="Georgia" w:eastAsia="Georgia" w:hAnsi="Georgia"/>
                <w:b w:val="1"/>
                <w:bCs w:val="1"/>
                <w:color w:val="c99a2e"/>
                <w:sz w:val="56"/>
                <w:szCs w:val="56"/>
                <w:rtl w:val="0"/>
              </w:rPr>
              <w:t xml:space="preserve">HANDBOOK</w:t>
            </w:r>
            <w:r w:rsidDel="00000000" w:rsidR="00000000" w:rsidRPr="00000000">
              <w:rPr>
                <w:rtl w:val="0"/>
              </w:rPr>
            </w:r>
          </w:p>
          <w:p w:rsidR="00000000" w:rsidDel="00000000" w:rsidP="00000000" w:rsidRDefault="00000000" w:rsidRPr="00000000" w14:paraId="0000000F">
            <w:pPr>
              <w:spacing w:after="700" w:lineRule="auto"/>
              <w:jc w:val="center"/>
              <w:rPr/>
            </w:pPr>
            <w:r w:rsidDel="00000000" w:rsidR="00000000" w:rsidRPr="00000000">
              <w:rPr>
                <w:rFonts w:ascii="Calibri" w:cs="Calibri" w:eastAsia="Calibri" w:hAnsi="Calibri"/>
                <w:i w:val="1"/>
                <w:iCs w:val="1"/>
                <w:color w:val="e9d9ae"/>
                <w:sz w:val="24"/>
                <w:szCs w:val="24"/>
                <w:rtl w:val="0"/>
              </w:rPr>
              <w:t xml:space="preserve">A plain-language guide to who we are, what we do, and how you lead as an Ambassador for Peace</w:t>
            </w:r>
            <w:r w:rsidDel="00000000" w:rsidR="00000000" w:rsidRPr="00000000">
              <w:rPr>
                <w:rtl w:val="0"/>
              </w:rPr>
            </w:r>
          </w:p>
          <w:p w:rsidR="00000000" w:rsidDel="00000000" w:rsidP="00000000" w:rsidRDefault="00000000" w:rsidRPr="00000000" w14:paraId="00000010">
            <w:pPr>
              <w:pBdr>
                <w:top w:color="c99a2e" w:space="8" w:sz="6" w:val="single"/>
              </w:pBdr>
              <w:spacing w:before="100" w:lineRule="auto"/>
              <w:jc w:val="center"/>
              <w:rPr>
                <w:color w:val="f6b26b"/>
                <w:sz w:val="24"/>
                <w:szCs w:val="24"/>
              </w:rPr>
            </w:pPr>
            <w:r w:rsidDel="00000000" w:rsidR="00000000" w:rsidRPr="00000000">
              <w:rPr>
                <w:rFonts w:ascii="Calibri" w:cs="Calibri" w:eastAsia="Calibri" w:hAnsi="Calibri"/>
                <w:color w:val="f6b26b"/>
                <w:sz w:val="24"/>
                <w:szCs w:val="24"/>
                <w:rtl w:val="0"/>
              </w:rPr>
              <w:t xml:space="preserve">International Association for Peace and Economic Development</w:t>
            </w:r>
            <w:r w:rsidDel="00000000" w:rsidR="00000000" w:rsidRPr="00000000">
              <w:rPr>
                <w:rtl w:val="0"/>
              </w:rPr>
            </w:r>
          </w:p>
          <w:p w:rsidR="00000000" w:rsidDel="00000000" w:rsidP="00000000" w:rsidRDefault="00000000" w:rsidRPr="00000000" w14:paraId="00000011">
            <w:pPr>
              <w:jc w:val="center"/>
              <w:rPr>
                <w:rFonts w:ascii="Calibri" w:cs="Calibri" w:eastAsia="Calibri" w:hAnsi="Calibri"/>
                <w:color w:val="f6b26b"/>
                <w:sz w:val="24"/>
                <w:szCs w:val="24"/>
              </w:rPr>
            </w:pPr>
            <w:r w:rsidDel="00000000" w:rsidR="00000000" w:rsidRPr="00000000">
              <w:rPr>
                <w:rFonts w:ascii="Calibri" w:cs="Calibri" w:eastAsia="Calibri" w:hAnsi="Calibri"/>
                <w:color w:val="f6b26b"/>
                <w:sz w:val="24"/>
                <w:szCs w:val="24"/>
                <w:rtl w:val="0"/>
              </w:rPr>
              <w:t xml:space="preserve">An </w:t>
            </w:r>
            <w:r w:rsidDel="00000000" w:rsidR="00000000" w:rsidRPr="00000000">
              <w:rPr>
                <w:color w:val="f6b26b"/>
                <w:sz w:val="24"/>
                <w:szCs w:val="24"/>
                <w:rtl w:val="0"/>
              </w:rPr>
              <w:t xml:space="preserve">Association </w:t>
            </w:r>
            <w:r w:rsidDel="00000000" w:rsidR="00000000" w:rsidRPr="00000000">
              <w:rPr>
                <w:rFonts w:ascii="Calibri" w:cs="Calibri" w:eastAsia="Calibri" w:hAnsi="Calibri"/>
                <w:color w:val="f6b26b"/>
                <w:sz w:val="24"/>
                <w:szCs w:val="24"/>
                <w:rtl w:val="0"/>
              </w:rPr>
              <w:t xml:space="preserve">of the Universal Peace Federation (UPF). </w:t>
            </w:r>
          </w:p>
          <w:p w:rsidR="00000000" w:rsidDel="00000000" w:rsidP="00000000" w:rsidRDefault="00000000" w:rsidRPr="00000000" w14:paraId="00000012">
            <w:pPr>
              <w:jc w:val="center"/>
              <w:rPr>
                <w:rFonts w:ascii="Times New Roman" w:cs="Times New Roman" w:eastAsia="Times New Roman" w:hAnsi="Times New Roman"/>
                <w:i w:val="1"/>
                <w:iCs w:val="1"/>
                <w:color w:val="f6b26b"/>
                <w:sz w:val="24"/>
                <w:szCs w:val="24"/>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i w:val="1"/>
                <w:iCs w:val="1"/>
                <w:color w:val="ffffff"/>
                <w:sz w:val="22"/>
                <w:szCs w:val="22"/>
              </w:rPr>
            </w:pPr>
            <w:r w:rsidDel="00000000" w:rsidR="00000000" w:rsidRPr="00000000">
              <w:rPr>
                <w:rFonts w:ascii="Times New Roman" w:cs="Times New Roman" w:eastAsia="Times New Roman" w:hAnsi="Times New Roman"/>
                <w:i w:val="1"/>
                <w:iCs w:val="1"/>
                <w:color w:val="ffffff"/>
                <w:sz w:val="23"/>
                <w:szCs w:val="23"/>
                <w:rtl w:val="0"/>
              </w:rPr>
              <w:t xml:space="preserve">UFF is an NGO in general consultative status with the Economic and Social Council of the United Nations, UPF supports the work of the United Nations, particularly in the areas of interfaith peacebuilding, peace education, and the strengthening of marriage and family.</w:t>
            </w:r>
            <w:r w:rsidDel="00000000" w:rsidR="00000000" w:rsidRPr="00000000">
              <w:rPr>
                <w:rtl w:val="0"/>
              </w:rPr>
            </w:r>
          </w:p>
          <w:p w:rsidR="00000000" w:rsidDel="00000000" w:rsidP="00000000" w:rsidRDefault="00000000" w:rsidRPr="00000000" w14:paraId="00000014">
            <w:pPr>
              <w:jc w:val="center"/>
              <w:rPr>
                <w:color w:val="ffffff"/>
                <w:sz w:val="20"/>
                <w:szCs w:val="20"/>
              </w:rPr>
            </w:pPr>
            <w:r w:rsidDel="00000000" w:rsidR="00000000" w:rsidRPr="00000000">
              <w:rPr>
                <w:rtl w:val="0"/>
              </w:rPr>
            </w:r>
          </w:p>
        </w:tc>
      </w:tr>
    </w:tbl>
    <w:p w:rsidR="00000000" w:rsidDel="00000000" w:rsidP="00000000" w:rsidRDefault="00000000" w:rsidRPr="00000000" w14:paraId="00000015">
      <w:pPr>
        <w:pStyle w:val="Heading1"/>
        <w:spacing w:after="240" w:before="240" w:lineRule="auto"/>
        <w:jc w:val="center"/>
        <w:rPr>
          <w:b w:val="1"/>
          <w:bCs w:val="1"/>
        </w:rPr>
      </w:pPr>
      <w:bookmarkStart w:colFirst="0" w:colLast="0" w:name="_heading=h.jfis0qktfmpc" w:id="0"/>
      <w:bookmarkEnd w:id="0"/>
      <w:r w:rsidDel="00000000" w:rsidR="00000000" w:rsidRPr="00000000">
        <w:rPr>
          <w:b w:val="1"/>
          <w:bCs w:val="1"/>
          <w:rtl w:val="0"/>
        </w:rPr>
        <w:t xml:space="preserve">Universal Peace Federation: Principles</w:t>
      </w:r>
    </w:p>
    <w:p w:rsidR="00000000" w:rsidDel="00000000" w:rsidP="00000000" w:rsidRDefault="00000000" w:rsidRPr="00000000" w14:paraId="00000016">
      <w:pPr>
        <w:numPr>
          <w:ilvl w:val="0"/>
          <w:numId w:val="4"/>
        </w:numPr>
        <w:spacing w:after="240" w:before="240" w:lineRule="auto"/>
        <w:ind w:left="720" w:hanging="360"/>
        <w:rPr>
          <w:color w:val="0000ff"/>
          <w:sz w:val="31"/>
          <w:szCs w:val="31"/>
        </w:rPr>
      </w:pPr>
      <w:r w:rsidDel="00000000" w:rsidR="00000000" w:rsidRPr="00000000">
        <w:rPr>
          <w:color w:val="0000ff"/>
          <w:sz w:val="31"/>
          <w:szCs w:val="31"/>
          <w:rtl w:val="0"/>
        </w:rPr>
        <w:t xml:space="preserve">We are one human family created by God. The way to rise above the pursuit of self-interest is to recognize our common humanity, given to us by our Creator. Just as a parent can intercede in the disputes of children, the parental heart originating from the Creator can help us resolve the differences that exist between nations, cultures and religions.</w:t>
      </w:r>
    </w:p>
    <w:p w:rsidR="00000000" w:rsidDel="00000000" w:rsidP="00000000" w:rsidRDefault="00000000" w:rsidRPr="00000000" w14:paraId="00000017">
      <w:pPr>
        <w:spacing w:after="240" w:before="240" w:lineRule="auto"/>
        <w:rPr>
          <w:color w:val="0000ff"/>
          <w:sz w:val="31"/>
          <w:szCs w:val="31"/>
          <w:shd w:fill="fce5cd" w:val="clear"/>
        </w:rPr>
      </w:pPr>
      <w:r w:rsidDel="00000000" w:rsidR="00000000" w:rsidRPr="00000000">
        <w:rPr>
          <w:rtl w:val="0"/>
        </w:rPr>
      </w:r>
    </w:p>
    <w:p w:rsidR="00000000" w:rsidDel="00000000" w:rsidP="00000000" w:rsidRDefault="00000000" w:rsidRPr="00000000" w14:paraId="00000018">
      <w:pPr>
        <w:numPr>
          <w:ilvl w:val="0"/>
          <w:numId w:val="1"/>
        </w:numPr>
        <w:spacing w:after="240" w:before="240" w:lineRule="auto"/>
        <w:ind w:left="720" w:hanging="360"/>
        <w:rPr>
          <w:color w:val="0000ff"/>
          <w:sz w:val="31"/>
          <w:szCs w:val="31"/>
        </w:rPr>
      </w:pPr>
      <w:r w:rsidDel="00000000" w:rsidR="00000000" w:rsidRPr="00000000">
        <w:rPr>
          <w:color w:val="0000ff"/>
          <w:sz w:val="31"/>
          <w:szCs w:val="31"/>
          <w:rtl w:val="0"/>
        </w:rPr>
        <w:t xml:space="preserve">The highest qualities of the human being are spiritual and moral in nature. Human beings long for truth, beauty and goodness. Life’s deepest meaning and purpose can be found through their pursuit. Each person has an eternal spirit that transcends physical life. Spiritual principles are to be practiced in this life so that we are prepared for the eternal world.</w:t>
      </w:r>
    </w:p>
    <w:p w:rsidR="00000000" w:rsidDel="00000000" w:rsidP="00000000" w:rsidRDefault="00000000" w:rsidRPr="00000000" w14:paraId="00000019">
      <w:pPr>
        <w:spacing w:after="240" w:before="240" w:lineRule="auto"/>
        <w:rPr>
          <w:color w:val="0000ff"/>
          <w:sz w:val="31"/>
          <w:szCs w:val="31"/>
        </w:rPr>
      </w:pPr>
      <w:r w:rsidDel="00000000" w:rsidR="00000000" w:rsidRPr="00000000">
        <w:rPr>
          <w:rtl w:val="0"/>
        </w:rPr>
      </w:r>
    </w:p>
    <w:p w:rsidR="00000000" w:rsidDel="00000000" w:rsidP="00000000" w:rsidRDefault="00000000" w:rsidRPr="00000000" w14:paraId="0000001A">
      <w:pPr>
        <w:numPr>
          <w:ilvl w:val="0"/>
          <w:numId w:val="5"/>
        </w:numPr>
        <w:spacing w:after="240" w:before="240" w:lineRule="auto"/>
        <w:ind w:left="720" w:hanging="360"/>
        <w:rPr>
          <w:color w:val="0000ff"/>
          <w:sz w:val="31"/>
          <w:szCs w:val="31"/>
        </w:rPr>
      </w:pPr>
      <w:r w:rsidDel="00000000" w:rsidR="00000000" w:rsidRPr="00000000">
        <w:rPr>
          <w:color w:val="0000ff"/>
          <w:sz w:val="31"/>
          <w:szCs w:val="31"/>
          <w:rtl w:val="0"/>
        </w:rPr>
        <w:t xml:space="preserve">The family is the “school of love and peace.” In the family, the most basic personal and public virtues are learned. Understanding the family as the school of love helps us to recognize that family is the most essential institution. The foundation for a healthy family is a faithful, committed marriage.</w:t>
      </w:r>
    </w:p>
    <w:p w:rsidR="00000000" w:rsidDel="00000000" w:rsidP="00000000" w:rsidRDefault="00000000" w:rsidRPr="00000000" w14:paraId="0000001B">
      <w:pPr>
        <w:spacing w:after="240" w:before="240" w:lineRule="auto"/>
        <w:rPr>
          <w:color w:val="0000ff"/>
          <w:sz w:val="31"/>
          <w:szCs w:val="31"/>
        </w:rPr>
      </w:pPr>
      <w:r w:rsidDel="00000000" w:rsidR="00000000" w:rsidRPr="00000000">
        <w:rPr>
          <w:rtl w:val="0"/>
        </w:rPr>
      </w:r>
    </w:p>
    <w:p w:rsidR="00000000" w:rsidDel="00000000" w:rsidP="00000000" w:rsidRDefault="00000000" w:rsidRPr="00000000" w14:paraId="0000001C">
      <w:pPr>
        <w:numPr>
          <w:ilvl w:val="0"/>
          <w:numId w:val="6"/>
        </w:numPr>
        <w:spacing w:after="240" w:before="240" w:lineRule="auto"/>
        <w:ind w:left="720" w:hanging="360"/>
        <w:rPr>
          <w:color w:val="0000ff"/>
          <w:sz w:val="31"/>
          <w:szCs w:val="31"/>
        </w:rPr>
      </w:pPr>
      <w:r w:rsidDel="00000000" w:rsidR="00000000" w:rsidRPr="00000000">
        <w:rPr>
          <w:color w:val="0000ff"/>
          <w:sz w:val="31"/>
          <w:szCs w:val="31"/>
          <w:rtl w:val="0"/>
        </w:rPr>
        <w:t xml:space="preserve">Living for the sake of others is the way to reconcile the divided human family. By practicing living for the sake of others, we become other-centered rather than self-centered. The essence of good character is true love expressed through unselfish actions.</w:t>
      </w:r>
    </w:p>
    <w:p w:rsidR="00000000" w:rsidDel="00000000" w:rsidP="00000000" w:rsidRDefault="00000000" w:rsidRPr="00000000" w14:paraId="0000001D">
      <w:pPr>
        <w:spacing w:after="240" w:before="240" w:lineRule="auto"/>
        <w:rPr>
          <w:color w:val="0000ff"/>
          <w:sz w:val="31"/>
          <w:szCs w:val="31"/>
        </w:rPr>
      </w:pPr>
      <w:r w:rsidDel="00000000" w:rsidR="00000000" w:rsidRPr="00000000">
        <w:rPr>
          <w:rtl w:val="0"/>
        </w:rPr>
      </w:r>
    </w:p>
    <w:p w:rsidR="00000000" w:rsidDel="00000000" w:rsidP="00000000" w:rsidRDefault="00000000" w:rsidRPr="00000000" w14:paraId="0000001E">
      <w:pPr>
        <w:numPr>
          <w:ilvl w:val="0"/>
          <w:numId w:val="3"/>
        </w:numPr>
        <w:spacing w:after="240" w:before="240" w:lineRule="auto"/>
        <w:ind w:left="720" w:hanging="360"/>
        <w:rPr>
          <w:color w:val="0000ff"/>
          <w:sz w:val="31"/>
          <w:szCs w:val="31"/>
        </w:rPr>
      </w:pPr>
      <w:r w:rsidDel="00000000" w:rsidR="00000000" w:rsidRPr="00000000">
        <w:rPr>
          <w:color w:val="0000ff"/>
          <w:sz w:val="31"/>
          <w:szCs w:val="31"/>
          <w:rtl w:val="0"/>
        </w:rPr>
        <w:t xml:space="preserve">Peace comes through cooperation beyond the boundaries of ethnicity, religion and nationality. Lasting peace cannot be achieved through political compromise alone, but requires addressing the root causes of conflict. Transcending racial, religious and ethnic barriers is an imperative of our time. Faith can give people the power to forgive, and the love to overcome even generations of hatred, resentment and violence.</w:t>
      </w:r>
    </w:p>
    <w:p w:rsidR="00000000" w:rsidDel="00000000" w:rsidP="00000000" w:rsidRDefault="00000000" w:rsidRPr="00000000" w14:paraId="0000001F">
      <w:pPr>
        <w:rPr>
          <w:color w:val="0000ff"/>
          <w:sz w:val="31"/>
          <w:szCs w:val="31"/>
        </w:rPr>
      </w:pPr>
      <w:r w:rsidDel="00000000" w:rsidR="00000000" w:rsidRPr="00000000">
        <w:rPr>
          <w:rtl w:val="0"/>
        </w:rPr>
      </w:r>
    </w:p>
    <w:p w:rsidR="00000000" w:rsidDel="00000000" w:rsidP="00000000" w:rsidRDefault="00000000" w:rsidRPr="00000000" w14:paraId="00000020">
      <w:pPr>
        <w:rPr>
          <w:sz w:val="31"/>
          <w:szCs w:val="31"/>
        </w:rPr>
        <w:sectPr>
          <w:footerReference r:id="rId8" w:type="default"/>
          <w:pgSz w:h="16838" w:w="11906" w:orient="portrait"/>
          <w:pgMar w:bottom="0" w:top="0" w:left="0" w:right="0" w:header="708" w:footer="708"/>
          <w:pgNumType w:start="1"/>
        </w:sectPr>
      </w:pPr>
      <w:r w:rsidDel="00000000" w:rsidR="00000000" w:rsidRPr="00000000">
        <w:rPr>
          <w:rtl w:val="0"/>
        </w:rPr>
      </w:r>
    </w:p>
    <w:p w:rsidR="00000000" w:rsidDel="00000000" w:rsidP="00000000" w:rsidRDefault="00000000" w:rsidRPr="00000000" w14:paraId="00000021">
      <w:pPr>
        <w:spacing w:after="60" w:lineRule="auto"/>
        <w:rPr/>
      </w:pPr>
      <w:r w:rsidDel="00000000" w:rsidR="00000000" w:rsidRPr="00000000">
        <w:rPr>
          <w:rFonts w:ascii="Calibri" w:cs="Calibri" w:eastAsia="Calibri" w:hAnsi="Calibri"/>
          <w:b w:val="1"/>
          <w:bCs w:val="1"/>
          <w:color w:val="c99a2e"/>
          <w:sz w:val="18"/>
          <w:szCs w:val="18"/>
          <w:rtl w:val="0"/>
        </w:rPr>
        <w:t xml:space="preserve">FOREWORD</w:t>
      </w:r>
      <w:r w:rsidDel="00000000" w:rsidR="00000000" w:rsidRPr="00000000">
        <w:rPr>
          <w:rtl w:val="0"/>
        </w:rPr>
      </w:r>
    </w:p>
    <w:p w:rsidR="00000000" w:rsidDel="00000000" w:rsidP="00000000" w:rsidRDefault="00000000" w:rsidRPr="00000000" w14:paraId="00000022">
      <w:pPr>
        <w:keepNext w:val="1"/>
        <w:spacing w:after="80" w:before="0" w:lineRule="auto"/>
        <w:rPr/>
      </w:pPr>
      <w:r w:rsidDel="00000000" w:rsidR="00000000" w:rsidRPr="00000000">
        <w:rPr>
          <w:rFonts w:ascii="Georgia" w:cs="Georgia" w:eastAsia="Georgia" w:hAnsi="Georgia"/>
          <w:b w:val="1"/>
          <w:bCs w:val="1"/>
          <w:color w:val="c99a2e"/>
          <w:sz w:val="30"/>
          <w:szCs w:val="30"/>
          <w:rtl w:val="0"/>
        </w:rPr>
        <w:t xml:space="preserve">   </w:t>
      </w:r>
      <w:r w:rsidDel="00000000" w:rsidR="00000000" w:rsidRPr="00000000">
        <w:rPr>
          <w:rFonts w:ascii="Georgia" w:cs="Georgia" w:eastAsia="Georgia" w:hAnsi="Georgia"/>
          <w:b w:val="1"/>
          <w:bCs w:val="1"/>
          <w:color w:val="1b2a4a"/>
          <w:sz w:val="34"/>
          <w:szCs w:val="34"/>
          <w:rtl w:val="0"/>
        </w:rPr>
        <w:t xml:space="preserve">Welcome, Ambassador</w:t>
      </w:r>
      <w:r w:rsidDel="00000000" w:rsidR="00000000" w:rsidRPr="00000000">
        <w:rPr>
          <w:rtl w:val="0"/>
        </w:rPr>
      </w:r>
    </w:p>
    <w:p w:rsidR="00000000" w:rsidDel="00000000" w:rsidP="00000000" w:rsidRDefault="00000000" w:rsidRPr="00000000" w14:paraId="00000023">
      <w:pPr>
        <w:pBdr>
          <w:bottom w:color="c99a2e" w:space="1" w:sz="10" w:val="single"/>
        </w:pBdr>
        <w:spacing w:after="200" w:lineRule="auto"/>
        <w:rPr/>
      </w:pPr>
      <w:r w:rsidDel="00000000" w:rsidR="00000000" w:rsidRPr="00000000">
        <w:rPr>
          <w:rtl w:val="0"/>
        </w:rPr>
      </w:r>
    </w:p>
    <w:p w:rsidR="00000000" w:rsidDel="00000000" w:rsidP="00000000" w:rsidRDefault="00000000" w:rsidRPr="00000000" w14:paraId="00000024">
      <w:pPr>
        <w:spacing w:after="140" w:lineRule="auto"/>
        <w:rPr>
          <w:sz w:val="28"/>
          <w:szCs w:val="28"/>
        </w:rPr>
      </w:pPr>
      <w:r w:rsidDel="00000000" w:rsidR="00000000" w:rsidRPr="00000000">
        <w:rPr>
          <w:rFonts w:ascii="Calibri" w:cs="Calibri" w:eastAsia="Calibri" w:hAnsi="Calibri"/>
          <w:i w:val="0"/>
          <w:iCs w:val="0"/>
          <w:color w:val="27303f"/>
          <w:sz w:val="28"/>
          <w:szCs w:val="28"/>
          <w:rtl w:val="0"/>
        </w:rPr>
        <w:t xml:space="preserve">IAED brings together business leaders, innovators, policymakers, and Ambassadors for Peace who all believe the same simple thing: a peaceful world needs a prosperous world, and a prosperous world needs peace to last. Rooted in the vision of the Universal Peace Federation (UPF), IAED promotes honest leadership, responsible investment, and development that people can actually feel in their daily lives.</w:t>
      </w:r>
      <w:r w:rsidDel="00000000" w:rsidR="00000000" w:rsidRPr="00000000">
        <w:rPr>
          <w:rtl w:val="0"/>
        </w:rPr>
      </w:r>
    </w:p>
    <w:p w:rsidR="00000000" w:rsidDel="00000000" w:rsidP="00000000" w:rsidRDefault="00000000" w:rsidRPr="00000000" w14:paraId="00000025">
      <w:pPr>
        <w:spacing w:after="140" w:lineRule="auto"/>
        <w:rPr>
          <w:sz w:val="28"/>
          <w:szCs w:val="28"/>
        </w:rPr>
      </w:pPr>
      <w:r w:rsidDel="00000000" w:rsidR="00000000" w:rsidRPr="00000000">
        <w:rPr>
          <w:rFonts w:ascii="Calibri" w:cs="Calibri" w:eastAsia="Calibri" w:hAnsi="Calibri"/>
          <w:i w:val="0"/>
          <w:iCs w:val="0"/>
          <w:color w:val="27303f"/>
          <w:sz w:val="28"/>
          <w:szCs w:val="28"/>
          <w:rtl w:val="0"/>
        </w:rPr>
        <w:t xml:space="preserve">This handbook is your working guide. It explains who IAED is, what an Ambassador for Peace does, and the tools and pathways available to you as you carry this work into your community, your industry, and your nation.</w:t>
      </w:r>
      <w:r w:rsidDel="00000000" w:rsidR="00000000" w:rsidRPr="00000000">
        <w:rPr>
          <w:rtl w:val="0"/>
        </w:rPr>
      </w:r>
    </w:p>
    <w:tbl>
      <w:tblPr>
        <w:tblStyle w:val="Table2"/>
        <w:tblW w:w="935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tcBorders>
              <w:top w:color="000000" w:space="0" w:sz="0" w:val="nil"/>
              <w:left w:color="c99a2e" w:space="0" w:sz="24" w:val="single"/>
              <w:bottom w:color="000000" w:space="0" w:sz="0" w:val="nil"/>
              <w:right w:color="000000" w:space="0" w:sz="0" w:val="nil"/>
            </w:tcBorders>
            <w:shd w:fill="f7f3e8" w:val="clear"/>
            <w:tcMar>
              <w:top w:w="180.0" w:type="dxa"/>
              <w:left w:w="260.0" w:type="dxa"/>
              <w:bottom w:w="180.0" w:type="dxa"/>
              <w:right w:w="260.0" w:type="dxa"/>
            </w:tcMar>
          </w:tcPr>
          <w:p w:rsidR="00000000" w:rsidDel="00000000" w:rsidP="00000000" w:rsidRDefault="00000000" w:rsidRPr="00000000" w14:paraId="00000026">
            <w:pPr>
              <w:rPr>
                <w:sz w:val="28"/>
                <w:szCs w:val="28"/>
              </w:rPr>
            </w:pPr>
            <w:r w:rsidDel="00000000" w:rsidR="00000000" w:rsidRPr="00000000">
              <w:rPr>
                <w:rFonts w:ascii="Georgia" w:cs="Georgia" w:eastAsia="Georgia" w:hAnsi="Georgia"/>
                <w:i w:val="1"/>
                <w:iCs w:val="1"/>
                <w:color w:val="1b2a4a"/>
                <w:sz w:val="28"/>
                <w:szCs w:val="28"/>
                <w:rtl w:val="0"/>
              </w:rPr>
              <w:t xml:space="preserve">“Lasting peace is built the same way prosperity is built — one honest partnership, one community, one decision at a time.”</w:t>
            </w:r>
            <w:r w:rsidDel="00000000" w:rsidR="00000000" w:rsidRPr="00000000">
              <w:rPr>
                <w:rtl w:val="0"/>
              </w:rPr>
            </w:r>
          </w:p>
        </w:tc>
      </w:tr>
    </w:tbl>
    <w:p w:rsidR="00000000" w:rsidDel="00000000" w:rsidP="00000000" w:rsidRDefault="00000000" w:rsidRPr="00000000" w14:paraId="00000027">
      <w:pPr>
        <w:spacing w:after="140" w:lineRule="auto"/>
        <w:rPr>
          <w:sz w:val="28"/>
          <w:szCs w:val="28"/>
        </w:rPr>
      </w:pPr>
      <w:r w:rsidDel="00000000" w:rsidR="00000000" w:rsidRPr="00000000">
        <w:rPr>
          <w:rFonts w:ascii="Calibri" w:cs="Calibri" w:eastAsia="Calibri" w:hAnsi="Calibri"/>
          <w:i w:val="1"/>
          <w:iCs w:val="1"/>
          <w:color w:val="27303f"/>
          <w:sz w:val="28"/>
          <w:szCs w:val="28"/>
          <w:rtl w:val="0"/>
        </w:rPr>
        <w:t xml:space="preserve">Keep this booklet close. Refer back to it as you plan projects, brief partners, or simply explain to someone new what an Ambassador for Peace stands for.</w:t>
      </w:r>
      <w:r w:rsidDel="00000000" w:rsidR="00000000" w:rsidRPr="00000000">
        <w:rPr>
          <w:rtl w:val="0"/>
        </w:rPr>
      </w:r>
    </w:p>
    <w:p w:rsidR="00000000" w:rsidDel="00000000" w:rsidP="00000000" w:rsidRDefault="00000000" w:rsidRPr="00000000" w14:paraId="00000028">
      <w:pPr>
        <w:rPr>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29">
      <w:pPr>
        <w:spacing w:after="0" w:before="0" w:lineRule="auto"/>
        <w:rPr/>
      </w:pPr>
      <w:r w:rsidDel="00000000" w:rsidR="00000000" w:rsidRPr="00000000">
        <w:rPr>
          <w:rtl w:val="0"/>
        </w:rPr>
      </w:r>
    </w:p>
    <w:tbl>
      <w:tblPr>
        <w:tblStyle w:val="Table3"/>
        <w:tblW w:w="935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1b2a4a" w:val="clear"/>
            <w:tcMar>
              <w:top w:w="500.0" w:type="dxa"/>
              <w:left w:w="500.0" w:type="dxa"/>
              <w:bottom w:w="500.0" w:type="dxa"/>
              <w:right w:w="500.0" w:type="dxa"/>
            </w:tcMar>
          </w:tcPr>
          <w:p w:rsidR="00000000" w:rsidDel="00000000" w:rsidP="00000000" w:rsidRDefault="00000000" w:rsidRPr="00000000" w14:paraId="0000002A">
            <w:pPr>
              <w:rPr/>
            </w:pPr>
            <w:r w:rsidDel="00000000" w:rsidR="00000000" w:rsidRPr="00000000">
              <w:rPr>
                <w:rFonts w:ascii="Georgia" w:cs="Georgia" w:eastAsia="Georgia" w:hAnsi="Georgia"/>
                <w:b w:val="1"/>
                <w:bCs w:val="1"/>
                <w:color w:val="c99a2e"/>
                <w:sz w:val="44"/>
                <w:szCs w:val="44"/>
                <w:rtl w:val="0"/>
              </w:rPr>
              <w:t xml:space="preserve">01</w:t>
            </w:r>
            <w:r w:rsidDel="00000000" w:rsidR="00000000" w:rsidRPr="00000000">
              <w:rPr>
                <w:rtl w:val="0"/>
              </w:rPr>
            </w:r>
          </w:p>
          <w:p w:rsidR="00000000" w:rsidDel="00000000" w:rsidP="00000000" w:rsidRDefault="00000000" w:rsidRPr="00000000" w14:paraId="0000002B">
            <w:pPr>
              <w:spacing w:before="80" w:lineRule="auto"/>
              <w:rPr/>
            </w:pPr>
            <w:r w:rsidDel="00000000" w:rsidR="00000000" w:rsidRPr="00000000">
              <w:rPr>
                <w:rFonts w:ascii="Georgia" w:cs="Georgia" w:eastAsia="Georgia" w:hAnsi="Georgia"/>
                <w:b w:val="1"/>
                <w:bCs w:val="1"/>
                <w:color w:val="ffffff"/>
                <w:sz w:val="40"/>
                <w:szCs w:val="40"/>
                <w:rtl w:val="0"/>
              </w:rPr>
              <w:t xml:space="preserve">The Identity of IAED</w:t>
            </w:r>
            <w:r w:rsidDel="00000000" w:rsidR="00000000" w:rsidRPr="00000000">
              <w:rPr>
                <w:rtl w:val="0"/>
              </w:rPr>
            </w:r>
          </w:p>
          <w:p w:rsidR="00000000" w:rsidDel="00000000" w:rsidP="00000000" w:rsidRDefault="00000000" w:rsidRPr="00000000" w14:paraId="0000002C">
            <w:pPr>
              <w:spacing w:before="120" w:lineRule="auto"/>
              <w:rPr/>
            </w:pPr>
            <w:r w:rsidDel="00000000" w:rsidR="00000000" w:rsidRPr="00000000">
              <w:rPr>
                <w:rFonts w:ascii="Calibri" w:cs="Calibri" w:eastAsia="Calibri" w:hAnsi="Calibri"/>
                <w:i w:val="1"/>
                <w:iCs w:val="1"/>
                <w:color w:val="e9d9ae"/>
                <w:sz w:val="22"/>
                <w:szCs w:val="22"/>
                <w:rtl w:val="0"/>
              </w:rPr>
              <w:t xml:space="preserve">Why we exist, and what we stand for</w:t>
            </w:r>
            <w:r w:rsidDel="00000000" w:rsidR="00000000" w:rsidRPr="00000000">
              <w:rPr>
                <w:rtl w:val="0"/>
              </w:rPr>
            </w:r>
          </w:p>
        </w:tc>
      </w:tr>
    </w:tbl>
    <w:p w:rsidR="00000000" w:rsidDel="00000000" w:rsidP="00000000" w:rsidRDefault="00000000" w:rsidRPr="00000000" w14:paraId="0000002D">
      <w:pPr>
        <w:spacing w:after="300" w:lineRule="auto"/>
        <w:rPr/>
      </w:pPr>
      <w:r w:rsidDel="00000000" w:rsidR="00000000" w:rsidRPr="00000000">
        <w:rPr>
          <w:rtl w:val="0"/>
        </w:rPr>
      </w:r>
    </w:p>
    <w:p w:rsidR="00000000" w:rsidDel="00000000" w:rsidP="00000000" w:rsidRDefault="00000000" w:rsidRPr="00000000" w14:paraId="0000002E">
      <w:pPr>
        <w:keepNext w:val="1"/>
        <w:spacing w:after="100" w:before="240" w:lineRule="auto"/>
        <w:rPr/>
      </w:pPr>
      <w:r w:rsidDel="00000000" w:rsidR="00000000" w:rsidRPr="00000000">
        <w:rPr>
          <w:rFonts w:ascii="Georgia" w:cs="Georgia" w:eastAsia="Georgia" w:hAnsi="Georgia"/>
          <w:b w:val="1"/>
          <w:bCs w:val="1"/>
          <w:color w:val="1b2a4a"/>
          <w:sz w:val="25"/>
          <w:szCs w:val="25"/>
          <w:rtl w:val="0"/>
        </w:rPr>
        <w:t xml:space="preserve">Our Mission</w:t>
      </w:r>
      <w:r w:rsidDel="00000000" w:rsidR="00000000" w:rsidRPr="00000000">
        <w:rPr>
          <w:rtl w:val="0"/>
        </w:rPr>
      </w:r>
    </w:p>
    <w:p w:rsidR="00000000" w:rsidDel="00000000" w:rsidP="00000000" w:rsidRDefault="00000000" w:rsidRPr="00000000" w14:paraId="0000002F">
      <w:pPr>
        <w:spacing w:after="140" w:lineRule="auto"/>
        <w:rPr/>
      </w:pPr>
      <w:r w:rsidDel="00000000" w:rsidR="00000000" w:rsidRPr="00000000">
        <w:rPr>
          <w:rFonts w:ascii="Calibri" w:cs="Calibri" w:eastAsia="Calibri" w:hAnsi="Calibri"/>
          <w:i w:val="0"/>
          <w:iCs w:val="0"/>
          <w:color w:val="27303f"/>
          <w:sz w:val="21"/>
          <w:szCs w:val="21"/>
          <w:rtl w:val="0"/>
        </w:rPr>
        <w:t xml:space="preserve">IAED connects two things that are usually treated separately: peacebuilding and economic development. Our experience shows that lasting peace needs a solid economic foundation — and real prosperity needs peace to take root. IAED brings together leaders who share universal values and who create the conditions where innovation, entrepreneurship, and honest business can grow.</w:t>
      </w:r>
      <w:r w:rsidDel="00000000" w:rsidR="00000000" w:rsidRPr="00000000">
        <w:rPr>
          <w:rtl w:val="0"/>
        </w:rPr>
      </w:r>
    </w:p>
    <w:p w:rsidR="00000000" w:rsidDel="00000000" w:rsidP="00000000" w:rsidRDefault="00000000" w:rsidRPr="00000000" w14:paraId="00000030">
      <w:pPr>
        <w:keepNext w:val="1"/>
        <w:spacing w:after="100" w:before="240" w:lineRule="auto"/>
        <w:rPr/>
      </w:pPr>
      <w:r w:rsidDel="00000000" w:rsidR="00000000" w:rsidRPr="00000000">
        <w:rPr>
          <w:rFonts w:ascii="Georgia" w:cs="Georgia" w:eastAsia="Georgia" w:hAnsi="Georgia"/>
          <w:b w:val="1"/>
          <w:bCs w:val="1"/>
          <w:color w:val="1b2a4a"/>
          <w:sz w:val="25"/>
          <w:szCs w:val="25"/>
          <w:rtl w:val="0"/>
        </w:rPr>
        <w:t xml:space="preserve">Our Vision</w:t>
      </w:r>
      <w:r w:rsidDel="00000000" w:rsidR="00000000" w:rsidRPr="00000000">
        <w:rPr>
          <w:rtl w:val="0"/>
        </w:rPr>
      </w:r>
    </w:p>
    <w:tbl>
      <w:tblPr>
        <w:tblStyle w:val="Table4"/>
        <w:tblW w:w="935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1100"/>
        <w:gridCol w:w="8250"/>
        <w:tblGridChange w:id="0">
          <w:tblGrid>
            <w:gridCol w:w="1100"/>
            <w:gridCol w:w="825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60.0" w:type="dxa"/>
              <w:left w:w="60.0" w:type="dxa"/>
              <w:bottom w:w="60.0" w:type="dxa"/>
              <w:right w:w="120.0" w:type="dxa"/>
            </w:tcMar>
            <w:vAlign w:val="center"/>
          </w:tcPr>
          <w:p w:rsidR="00000000" w:rsidDel="00000000" w:rsidP="00000000" w:rsidRDefault="00000000" w:rsidRPr="00000000" w14:paraId="00000031">
            <w:pPr>
              <w:jc w:val="center"/>
              <w:rPr/>
            </w:pPr>
            <w:r w:rsidDel="00000000" w:rsidR="00000000" w:rsidRPr="00000000">
              <w:rPr/>
              <w:drawing>
                <wp:inline distB="0" distT="0" distL="0" distR="0">
                  <wp:extent cx="438150" cy="438150"/>
                  <wp:effectExtent b="0" l="0" r="0" t="0"/>
                  <wp:docPr id="2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438150" cy="43815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60.0" w:type="dxa"/>
              <w:left w:w="0.0" w:type="dxa"/>
              <w:bottom w:w="60.0" w:type="dxa"/>
              <w:right w:w="200.0" w:type="dxa"/>
            </w:tcMar>
            <w:vAlign w:val="center"/>
          </w:tcPr>
          <w:p w:rsidR="00000000" w:rsidDel="00000000" w:rsidP="00000000" w:rsidRDefault="00000000" w:rsidRPr="00000000" w14:paraId="00000032">
            <w:pPr>
              <w:spacing w:after="60" w:lineRule="auto"/>
              <w:rPr/>
            </w:pPr>
            <w:r w:rsidDel="00000000" w:rsidR="00000000" w:rsidRPr="00000000">
              <w:rPr>
                <w:rFonts w:ascii="Georgia" w:cs="Georgia" w:eastAsia="Georgia" w:hAnsi="Georgia"/>
                <w:b w:val="1"/>
                <w:bCs w:val="1"/>
                <w:color w:val="1b2a4a"/>
                <w:sz w:val="23"/>
                <w:szCs w:val="23"/>
                <w:rtl w:val="0"/>
              </w:rPr>
              <w:t xml:space="preserve">Communities lifted up</w:t>
            </w:r>
            <w:r w:rsidDel="00000000" w:rsidR="00000000" w:rsidRPr="00000000">
              <w:rPr>
                <w:rtl w:val="0"/>
              </w:rPr>
            </w:r>
          </w:p>
          <w:p w:rsidR="00000000" w:rsidDel="00000000" w:rsidP="00000000" w:rsidRDefault="00000000" w:rsidRPr="00000000" w14:paraId="00000033">
            <w:pPr>
              <w:spacing w:after="0" w:lineRule="auto"/>
              <w:rPr/>
            </w:pPr>
            <w:r w:rsidDel="00000000" w:rsidR="00000000" w:rsidRPr="00000000">
              <w:rPr>
                <w:rFonts w:ascii="Calibri" w:cs="Calibri" w:eastAsia="Calibri" w:hAnsi="Calibri"/>
                <w:color w:val="27303f"/>
                <w:sz w:val="21"/>
                <w:szCs w:val="21"/>
                <w:rtl w:val="0"/>
              </w:rPr>
              <w:t xml:space="preserve">Economic development that reaches ordinary people, not just balance sheets.</w:t>
            </w:r>
            <w:r w:rsidDel="00000000" w:rsidR="00000000" w:rsidRPr="00000000">
              <w:rPr>
                <w:rtl w:val="0"/>
              </w:rPr>
            </w:r>
          </w:p>
        </w:tc>
      </w:tr>
    </w:tbl>
    <w:p w:rsidR="00000000" w:rsidDel="00000000" w:rsidP="00000000" w:rsidRDefault="00000000" w:rsidRPr="00000000" w14:paraId="00000034">
      <w:pPr>
        <w:spacing w:after="80" w:lineRule="auto"/>
        <w:rPr/>
      </w:pPr>
      <w:r w:rsidDel="00000000" w:rsidR="00000000" w:rsidRPr="00000000">
        <w:rPr>
          <w:rtl w:val="0"/>
        </w:rPr>
      </w:r>
    </w:p>
    <w:tbl>
      <w:tblPr>
        <w:tblStyle w:val="Table5"/>
        <w:tblW w:w="935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1100"/>
        <w:gridCol w:w="8250"/>
        <w:tblGridChange w:id="0">
          <w:tblGrid>
            <w:gridCol w:w="1100"/>
            <w:gridCol w:w="825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60.0" w:type="dxa"/>
              <w:left w:w="60.0" w:type="dxa"/>
              <w:bottom w:w="60.0" w:type="dxa"/>
              <w:right w:w="120.0" w:type="dxa"/>
            </w:tcMar>
            <w:vAlign w:val="center"/>
          </w:tcPr>
          <w:p w:rsidR="00000000" w:rsidDel="00000000" w:rsidP="00000000" w:rsidRDefault="00000000" w:rsidRPr="00000000" w14:paraId="00000035">
            <w:pPr>
              <w:jc w:val="center"/>
              <w:rPr/>
            </w:pPr>
            <w:r w:rsidDel="00000000" w:rsidR="00000000" w:rsidRPr="00000000">
              <w:rPr/>
              <w:drawing>
                <wp:inline distB="0" distT="0" distL="0" distR="0">
                  <wp:extent cx="438150" cy="438150"/>
                  <wp:effectExtent b="0" l="0" r="0" t="0"/>
                  <wp:docPr id="20"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438150" cy="43815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60.0" w:type="dxa"/>
              <w:left w:w="0.0" w:type="dxa"/>
              <w:bottom w:w="60.0" w:type="dxa"/>
              <w:right w:w="200.0" w:type="dxa"/>
            </w:tcMar>
            <w:vAlign w:val="center"/>
          </w:tcPr>
          <w:p w:rsidR="00000000" w:rsidDel="00000000" w:rsidP="00000000" w:rsidRDefault="00000000" w:rsidRPr="00000000" w14:paraId="00000036">
            <w:pPr>
              <w:spacing w:after="60" w:lineRule="auto"/>
              <w:rPr/>
            </w:pPr>
            <w:r w:rsidDel="00000000" w:rsidR="00000000" w:rsidRPr="00000000">
              <w:rPr>
                <w:rFonts w:ascii="Georgia" w:cs="Georgia" w:eastAsia="Georgia" w:hAnsi="Georgia"/>
                <w:b w:val="1"/>
                <w:bCs w:val="1"/>
                <w:color w:val="1b2a4a"/>
                <w:sz w:val="23"/>
                <w:szCs w:val="23"/>
                <w:rtl w:val="0"/>
              </w:rPr>
              <w:t xml:space="preserve">Leaders who act responsibly</w:t>
            </w:r>
            <w:r w:rsidDel="00000000" w:rsidR="00000000" w:rsidRPr="00000000">
              <w:rPr>
                <w:rtl w:val="0"/>
              </w:rPr>
            </w:r>
          </w:p>
          <w:p w:rsidR="00000000" w:rsidDel="00000000" w:rsidP="00000000" w:rsidRDefault="00000000" w:rsidRPr="00000000" w14:paraId="00000037">
            <w:pPr>
              <w:spacing w:after="0" w:lineRule="auto"/>
              <w:rPr/>
            </w:pPr>
            <w:r w:rsidDel="00000000" w:rsidR="00000000" w:rsidRPr="00000000">
              <w:rPr>
                <w:rFonts w:ascii="Calibri" w:cs="Calibri" w:eastAsia="Calibri" w:hAnsi="Calibri"/>
                <w:color w:val="27303f"/>
                <w:sz w:val="21"/>
                <w:szCs w:val="21"/>
                <w:rtl w:val="0"/>
              </w:rPr>
              <w:t xml:space="preserve">Business leaders who treat moral responsibility as part of the job, not separate from it.</w:t>
            </w:r>
            <w:r w:rsidDel="00000000" w:rsidR="00000000" w:rsidRPr="00000000">
              <w:rPr>
                <w:rtl w:val="0"/>
              </w:rPr>
            </w:r>
          </w:p>
        </w:tc>
      </w:tr>
    </w:tbl>
    <w:p w:rsidR="00000000" w:rsidDel="00000000" w:rsidP="00000000" w:rsidRDefault="00000000" w:rsidRPr="00000000" w14:paraId="00000038">
      <w:pPr>
        <w:spacing w:after="80" w:lineRule="auto"/>
        <w:rPr/>
      </w:pPr>
      <w:r w:rsidDel="00000000" w:rsidR="00000000" w:rsidRPr="00000000">
        <w:rPr>
          <w:rtl w:val="0"/>
        </w:rPr>
      </w:r>
    </w:p>
    <w:tbl>
      <w:tblPr>
        <w:tblStyle w:val="Table6"/>
        <w:tblW w:w="935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1100"/>
        <w:gridCol w:w="8250"/>
        <w:tblGridChange w:id="0">
          <w:tblGrid>
            <w:gridCol w:w="1100"/>
            <w:gridCol w:w="825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60.0" w:type="dxa"/>
              <w:left w:w="60.0" w:type="dxa"/>
              <w:bottom w:w="60.0" w:type="dxa"/>
              <w:right w:w="120.0" w:type="dxa"/>
            </w:tcMar>
            <w:vAlign w:val="center"/>
          </w:tcPr>
          <w:p w:rsidR="00000000" w:rsidDel="00000000" w:rsidP="00000000" w:rsidRDefault="00000000" w:rsidRPr="00000000" w14:paraId="00000039">
            <w:pPr>
              <w:jc w:val="center"/>
              <w:rPr/>
            </w:pPr>
            <w:r w:rsidDel="00000000" w:rsidR="00000000" w:rsidRPr="00000000">
              <w:rPr/>
              <w:drawing>
                <wp:inline distB="0" distT="0" distL="0" distR="0">
                  <wp:extent cx="438150" cy="438150"/>
                  <wp:effectExtent b="0" l="0" r="0" t="0"/>
                  <wp:docPr id="23" name="image7.png"/>
                  <a:graphic>
                    <a:graphicData uri="http://schemas.openxmlformats.org/drawingml/2006/picture">
                      <pic:pic>
                        <pic:nvPicPr>
                          <pic:cNvPr id="0" name="image7.png"/>
                          <pic:cNvPicPr preferRelativeResize="0"/>
                        </pic:nvPicPr>
                        <pic:blipFill>
                          <a:blip r:embed="rId11"/>
                          <a:srcRect b="0" l="0" r="0" t="0"/>
                          <a:stretch>
                            <a:fillRect/>
                          </a:stretch>
                        </pic:blipFill>
                        <pic:spPr>
                          <a:xfrm>
                            <a:off x="0" y="0"/>
                            <a:ext cx="438150" cy="43815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60.0" w:type="dxa"/>
              <w:left w:w="0.0" w:type="dxa"/>
              <w:bottom w:w="60.0" w:type="dxa"/>
              <w:right w:w="200.0" w:type="dxa"/>
            </w:tcMar>
            <w:vAlign w:val="center"/>
          </w:tcPr>
          <w:p w:rsidR="00000000" w:rsidDel="00000000" w:rsidP="00000000" w:rsidRDefault="00000000" w:rsidRPr="00000000" w14:paraId="0000003A">
            <w:pPr>
              <w:spacing w:after="60" w:lineRule="auto"/>
              <w:rPr/>
            </w:pPr>
            <w:r w:rsidDel="00000000" w:rsidR="00000000" w:rsidRPr="00000000">
              <w:rPr>
                <w:rFonts w:ascii="Georgia" w:cs="Georgia" w:eastAsia="Georgia" w:hAnsi="Georgia"/>
                <w:b w:val="1"/>
                <w:bCs w:val="1"/>
                <w:color w:val="1b2a4a"/>
                <w:sz w:val="23"/>
                <w:szCs w:val="23"/>
                <w:rtl w:val="0"/>
              </w:rPr>
              <w:t xml:space="preserve">Nations working together</w:t>
            </w:r>
            <w:r w:rsidDel="00000000" w:rsidR="00000000" w:rsidRPr="00000000">
              <w:rPr>
                <w:rtl w:val="0"/>
              </w:rPr>
            </w:r>
          </w:p>
          <w:p w:rsidR="00000000" w:rsidDel="00000000" w:rsidP="00000000" w:rsidRDefault="00000000" w:rsidRPr="00000000" w14:paraId="0000003B">
            <w:pPr>
              <w:spacing w:after="0" w:lineRule="auto"/>
              <w:rPr/>
            </w:pPr>
            <w:r w:rsidDel="00000000" w:rsidR="00000000" w:rsidRPr="00000000">
              <w:rPr>
                <w:rFonts w:ascii="Calibri" w:cs="Calibri" w:eastAsia="Calibri" w:hAnsi="Calibri"/>
                <w:color w:val="27303f"/>
                <w:sz w:val="21"/>
                <w:szCs w:val="21"/>
                <w:rtl w:val="0"/>
              </w:rPr>
              <w:t xml:space="preserve">Cooperation that crosses borders instead of stopping at them.</w:t>
            </w:r>
            <w:r w:rsidDel="00000000" w:rsidR="00000000" w:rsidRPr="00000000">
              <w:rPr>
                <w:rtl w:val="0"/>
              </w:rPr>
            </w:r>
          </w:p>
        </w:tc>
      </w:tr>
    </w:tbl>
    <w:p w:rsidR="00000000" w:rsidDel="00000000" w:rsidP="00000000" w:rsidRDefault="00000000" w:rsidRPr="00000000" w14:paraId="0000003C">
      <w:pPr>
        <w:spacing w:after="80" w:lineRule="auto"/>
        <w:rPr/>
      </w:pPr>
      <w:r w:rsidDel="00000000" w:rsidR="00000000" w:rsidRPr="00000000">
        <w:rPr>
          <w:rtl w:val="0"/>
        </w:rPr>
      </w:r>
    </w:p>
    <w:tbl>
      <w:tblPr>
        <w:tblStyle w:val="Table7"/>
        <w:tblW w:w="935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1100"/>
        <w:gridCol w:w="8250"/>
        <w:tblGridChange w:id="0">
          <w:tblGrid>
            <w:gridCol w:w="1100"/>
            <w:gridCol w:w="825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60.0" w:type="dxa"/>
              <w:left w:w="60.0" w:type="dxa"/>
              <w:bottom w:w="60.0" w:type="dxa"/>
              <w:right w:w="120.0" w:type="dxa"/>
            </w:tcMar>
            <w:vAlign w:val="center"/>
          </w:tcPr>
          <w:p w:rsidR="00000000" w:rsidDel="00000000" w:rsidP="00000000" w:rsidRDefault="00000000" w:rsidRPr="00000000" w14:paraId="0000003D">
            <w:pPr>
              <w:jc w:val="center"/>
              <w:rPr/>
            </w:pPr>
            <w:r w:rsidDel="00000000" w:rsidR="00000000" w:rsidRPr="00000000">
              <w:rPr/>
              <w:drawing>
                <wp:inline distB="0" distT="0" distL="0" distR="0">
                  <wp:extent cx="438150" cy="438150"/>
                  <wp:effectExtent b="0" l="0" r="0" t="0"/>
                  <wp:docPr id="22"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438150" cy="43815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60.0" w:type="dxa"/>
              <w:left w:w="0.0" w:type="dxa"/>
              <w:bottom w:w="60.0" w:type="dxa"/>
              <w:right w:w="200.0" w:type="dxa"/>
            </w:tcMar>
            <w:vAlign w:val="center"/>
          </w:tcPr>
          <w:p w:rsidR="00000000" w:rsidDel="00000000" w:rsidP="00000000" w:rsidRDefault="00000000" w:rsidRPr="00000000" w14:paraId="0000003E">
            <w:pPr>
              <w:spacing w:after="60" w:lineRule="auto"/>
              <w:rPr/>
            </w:pPr>
            <w:r w:rsidDel="00000000" w:rsidR="00000000" w:rsidRPr="00000000">
              <w:rPr>
                <w:rFonts w:ascii="Georgia" w:cs="Georgia" w:eastAsia="Georgia" w:hAnsi="Georgia"/>
                <w:b w:val="1"/>
                <w:bCs w:val="1"/>
                <w:color w:val="1b2a4a"/>
                <w:sz w:val="23"/>
                <w:szCs w:val="23"/>
                <w:rtl w:val="0"/>
              </w:rPr>
              <w:t xml:space="preserve">Peace through shared prosperity</w:t>
            </w:r>
            <w:r w:rsidDel="00000000" w:rsidR="00000000" w:rsidRPr="00000000">
              <w:rPr>
                <w:rtl w:val="0"/>
              </w:rPr>
            </w:r>
          </w:p>
          <w:p w:rsidR="00000000" w:rsidDel="00000000" w:rsidP="00000000" w:rsidRDefault="00000000" w:rsidRPr="00000000" w14:paraId="0000003F">
            <w:pPr>
              <w:spacing w:after="0" w:lineRule="auto"/>
              <w:rPr/>
            </w:pPr>
            <w:r w:rsidDel="00000000" w:rsidR="00000000" w:rsidRPr="00000000">
              <w:rPr>
                <w:rFonts w:ascii="Calibri" w:cs="Calibri" w:eastAsia="Calibri" w:hAnsi="Calibri"/>
                <w:color w:val="27303f"/>
                <w:sz w:val="21"/>
                <w:szCs w:val="21"/>
                <w:rtl w:val="0"/>
              </w:rPr>
              <w:t xml:space="preserve">Peace that grows stronger when more people share in the benefits of growth.</w:t>
            </w:r>
            <w:r w:rsidDel="00000000" w:rsidR="00000000" w:rsidRPr="00000000">
              <w:rPr>
                <w:rtl w:val="0"/>
              </w:rPr>
            </w:r>
          </w:p>
        </w:tc>
      </w:tr>
    </w:tbl>
    <w:p w:rsidR="00000000" w:rsidDel="00000000" w:rsidP="00000000" w:rsidRDefault="00000000" w:rsidRPr="00000000" w14:paraId="00000040">
      <w:pPr>
        <w:spacing w:after="160" w:lineRule="auto"/>
        <w:rPr/>
      </w:pPr>
      <w:r w:rsidDel="00000000" w:rsidR="00000000" w:rsidRPr="00000000">
        <w:rPr>
          <w:rtl w:val="0"/>
        </w:rPr>
      </w:r>
    </w:p>
    <w:p w:rsidR="00000000" w:rsidDel="00000000" w:rsidP="00000000" w:rsidRDefault="00000000" w:rsidRPr="00000000" w14:paraId="00000041">
      <w:pPr>
        <w:keepNext w:val="1"/>
        <w:spacing w:after="100" w:before="240" w:lineRule="auto"/>
        <w:rPr/>
      </w:pPr>
      <w:r w:rsidDel="00000000" w:rsidR="00000000" w:rsidRPr="00000000">
        <w:rPr>
          <w:rFonts w:ascii="Georgia" w:cs="Georgia" w:eastAsia="Georgia" w:hAnsi="Georgia"/>
          <w:b w:val="1"/>
          <w:bCs w:val="1"/>
          <w:color w:val="1b2a4a"/>
          <w:sz w:val="25"/>
          <w:szCs w:val="25"/>
          <w:rtl w:val="0"/>
        </w:rPr>
        <w:t xml:space="preserve">Our Core Values</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27303f"/>
          <w:sz w:val="21"/>
          <w:szCs w:val="21"/>
          <w:u w:val="none"/>
          <w:shd w:fill="auto" w:val="clear"/>
          <w:vertAlign w:val="baseline"/>
          <w:rtl w:val="0"/>
        </w:rPr>
        <w:t xml:space="preserve">Interdependence — we succeed together, not at each other's expense</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27303f"/>
          <w:sz w:val="21"/>
          <w:szCs w:val="21"/>
          <w:u w:val="none"/>
          <w:shd w:fill="auto" w:val="clear"/>
          <w:vertAlign w:val="baseline"/>
          <w:rtl w:val="0"/>
        </w:rPr>
        <w:t xml:space="preserve">Mutual prosperity — growth should benefit everyone at the table</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27303f"/>
          <w:sz w:val="21"/>
          <w:szCs w:val="21"/>
          <w:u w:val="none"/>
          <w:shd w:fill="auto" w:val="clear"/>
          <w:vertAlign w:val="baseline"/>
          <w:rtl w:val="0"/>
        </w:rPr>
        <w:t xml:space="preserve">Universal values — principles that hold true across cultures and faiths</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27303f"/>
          <w:sz w:val="21"/>
          <w:szCs w:val="21"/>
          <w:u w:val="none"/>
          <w:shd w:fill="auto" w:val="clear"/>
          <w:vertAlign w:val="baseline"/>
          <w:rtl w:val="0"/>
        </w:rPr>
        <w:t xml:space="preserve">Living for the sake of others — service before self-interest</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27303f"/>
          <w:sz w:val="21"/>
          <w:szCs w:val="21"/>
          <w:u w:val="none"/>
          <w:shd w:fill="auto" w:val="clear"/>
          <w:vertAlign w:val="baseline"/>
          <w:rtl w:val="0"/>
        </w:rPr>
        <w:t xml:space="preserve">Ethical leadership and integrity — doing the right thing, especially when no one is watching</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27303f"/>
          <w:sz w:val="21"/>
          <w:szCs w:val="21"/>
          <w:u w:val="none"/>
          <w:shd w:fill="auto" w:val="clear"/>
          <w:vertAlign w:val="baseline"/>
          <w:rtl w:val="0"/>
        </w:rPr>
        <w:t xml:space="preserve">Respect for cultural and religious diversity — differences are a strength, not an obstacle</w:t>
      </w:r>
      <w:r w:rsidDel="00000000" w:rsidR="00000000" w:rsidRPr="00000000">
        <w:rPr>
          <w:rtl w:val="0"/>
        </w:rPr>
      </w:r>
    </w:p>
    <w:p w:rsidR="00000000" w:rsidDel="00000000" w:rsidP="00000000" w:rsidRDefault="00000000" w:rsidRPr="00000000" w14:paraId="00000048">
      <w:pPr>
        <w:rPr/>
      </w:pPr>
      <w:r w:rsidDel="00000000" w:rsidR="00000000" w:rsidRPr="00000000">
        <w:br w:type="page"/>
      </w:r>
      <w:r w:rsidDel="00000000" w:rsidR="00000000" w:rsidRPr="00000000">
        <w:rPr>
          <w:rtl w:val="0"/>
        </w:rPr>
      </w:r>
    </w:p>
    <w:p w:rsidR="00000000" w:rsidDel="00000000" w:rsidP="00000000" w:rsidRDefault="00000000" w:rsidRPr="00000000" w14:paraId="00000049">
      <w:pPr>
        <w:spacing w:after="0" w:before="0" w:lineRule="auto"/>
        <w:rPr/>
      </w:pPr>
      <w:r w:rsidDel="00000000" w:rsidR="00000000" w:rsidRPr="00000000">
        <w:rPr>
          <w:rtl w:val="0"/>
        </w:rPr>
      </w:r>
    </w:p>
    <w:tbl>
      <w:tblPr>
        <w:tblStyle w:val="Table8"/>
        <w:tblW w:w="935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1b2a4a" w:val="clear"/>
            <w:tcMar>
              <w:top w:w="500.0" w:type="dxa"/>
              <w:left w:w="500.0" w:type="dxa"/>
              <w:bottom w:w="500.0" w:type="dxa"/>
              <w:right w:w="500.0" w:type="dxa"/>
            </w:tcMar>
          </w:tcPr>
          <w:p w:rsidR="00000000" w:rsidDel="00000000" w:rsidP="00000000" w:rsidRDefault="00000000" w:rsidRPr="00000000" w14:paraId="0000004A">
            <w:pPr>
              <w:rPr/>
            </w:pPr>
            <w:r w:rsidDel="00000000" w:rsidR="00000000" w:rsidRPr="00000000">
              <w:rPr>
                <w:rFonts w:ascii="Georgia" w:cs="Georgia" w:eastAsia="Georgia" w:hAnsi="Georgia"/>
                <w:b w:val="1"/>
                <w:bCs w:val="1"/>
                <w:color w:val="c99a2e"/>
                <w:sz w:val="44"/>
                <w:szCs w:val="44"/>
                <w:rtl w:val="0"/>
              </w:rPr>
              <w:t xml:space="preserve">02</w:t>
            </w:r>
            <w:r w:rsidDel="00000000" w:rsidR="00000000" w:rsidRPr="00000000">
              <w:rPr>
                <w:rtl w:val="0"/>
              </w:rPr>
            </w:r>
          </w:p>
          <w:p w:rsidR="00000000" w:rsidDel="00000000" w:rsidP="00000000" w:rsidRDefault="00000000" w:rsidRPr="00000000" w14:paraId="0000004B">
            <w:pPr>
              <w:spacing w:before="80" w:lineRule="auto"/>
              <w:rPr/>
            </w:pPr>
            <w:r w:rsidDel="00000000" w:rsidR="00000000" w:rsidRPr="00000000">
              <w:rPr>
                <w:rFonts w:ascii="Georgia" w:cs="Georgia" w:eastAsia="Georgia" w:hAnsi="Georgia"/>
                <w:b w:val="1"/>
                <w:bCs w:val="1"/>
                <w:color w:val="ffffff"/>
                <w:sz w:val="40"/>
                <w:szCs w:val="40"/>
                <w:rtl w:val="0"/>
              </w:rPr>
              <w:t xml:space="preserve">Ambassadors for Peace®</w:t>
            </w:r>
            <w:r w:rsidDel="00000000" w:rsidR="00000000" w:rsidRPr="00000000">
              <w:rPr>
                <w:rtl w:val="0"/>
              </w:rPr>
            </w:r>
          </w:p>
          <w:p w:rsidR="00000000" w:rsidDel="00000000" w:rsidP="00000000" w:rsidRDefault="00000000" w:rsidRPr="00000000" w14:paraId="0000004C">
            <w:pPr>
              <w:spacing w:before="120" w:lineRule="auto"/>
              <w:rPr/>
            </w:pPr>
            <w:r w:rsidDel="00000000" w:rsidR="00000000" w:rsidRPr="00000000">
              <w:rPr>
                <w:rFonts w:ascii="Calibri" w:cs="Calibri" w:eastAsia="Calibri" w:hAnsi="Calibri"/>
                <w:i w:val="1"/>
                <w:iCs w:val="1"/>
                <w:color w:val="e9d9ae"/>
                <w:sz w:val="22"/>
                <w:szCs w:val="22"/>
                <w:rtl w:val="0"/>
              </w:rPr>
              <w:t xml:space="preserve">Who they are, and what they do</w:t>
            </w:r>
            <w:r w:rsidDel="00000000" w:rsidR="00000000" w:rsidRPr="00000000">
              <w:rPr>
                <w:rtl w:val="0"/>
              </w:rPr>
            </w:r>
          </w:p>
        </w:tc>
      </w:tr>
    </w:tbl>
    <w:p w:rsidR="00000000" w:rsidDel="00000000" w:rsidP="00000000" w:rsidRDefault="00000000" w:rsidRPr="00000000" w14:paraId="0000004D">
      <w:pPr>
        <w:spacing w:after="300" w:lineRule="auto"/>
        <w:rPr/>
      </w:pPr>
      <w:r w:rsidDel="00000000" w:rsidR="00000000" w:rsidRPr="00000000">
        <w:rPr>
          <w:rtl w:val="0"/>
        </w:rPr>
      </w:r>
    </w:p>
    <w:p w:rsidR="00000000" w:rsidDel="00000000" w:rsidP="00000000" w:rsidRDefault="00000000" w:rsidRPr="00000000" w14:paraId="0000004E">
      <w:pPr>
        <w:keepNext w:val="1"/>
        <w:spacing w:after="100" w:before="240" w:lineRule="auto"/>
        <w:rPr/>
      </w:pPr>
      <w:r w:rsidDel="00000000" w:rsidR="00000000" w:rsidRPr="00000000">
        <w:rPr>
          <w:rFonts w:ascii="Georgia" w:cs="Georgia" w:eastAsia="Georgia" w:hAnsi="Georgia"/>
          <w:b w:val="1"/>
          <w:bCs w:val="1"/>
          <w:color w:val="1b2a4a"/>
          <w:sz w:val="25"/>
          <w:szCs w:val="25"/>
          <w:rtl w:val="0"/>
        </w:rPr>
        <w:t xml:space="preserve">Who They Are</w:t>
      </w:r>
      <w:r w:rsidDel="00000000" w:rsidR="00000000" w:rsidRPr="00000000">
        <w:rPr>
          <w:rtl w:val="0"/>
        </w:rPr>
      </w:r>
    </w:p>
    <w:p w:rsidR="00000000" w:rsidDel="00000000" w:rsidP="00000000" w:rsidRDefault="00000000" w:rsidRPr="00000000" w14:paraId="0000004F">
      <w:pPr>
        <w:spacing w:after="140" w:lineRule="auto"/>
        <w:rPr/>
      </w:pPr>
      <w:r w:rsidDel="00000000" w:rsidR="00000000" w:rsidRPr="00000000">
        <w:rPr>
          <w:rFonts w:ascii="Calibri" w:cs="Calibri" w:eastAsia="Calibri" w:hAnsi="Calibri"/>
          <w:i w:val="0"/>
          <w:iCs w:val="0"/>
          <w:color w:val="27303f"/>
          <w:sz w:val="21"/>
          <w:szCs w:val="21"/>
          <w:rtl w:val="0"/>
        </w:rPr>
        <w:t xml:space="preserve">Ambassadors for Peace are people recognized for their genuine commitment to universal moral principles, to harmony across faiths and cultures, to service in their community, to peacebuilding and reconciliation, and to leading with integrity. Together, they form the largest and most diverse network of peace leaders in the world.</w:t>
      </w:r>
      <w:r w:rsidDel="00000000" w:rsidR="00000000" w:rsidRPr="00000000">
        <w:rPr>
          <w:rtl w:val="0"/>
        </w:rPr>
      </w:r>
    </w:p>
    <w:p w:rsidR="00000000" w:rsidDel="00000000" w:rsidP="00000000" w:rsidRDefault="00000000" w:rsidRPr="00000000" w14:paraId="00000050">
      <w:pPr>
        <w:keepNext w:val="1"/>
        <w:spacing w:after="100" w:before="240" w:lineRule="auto"/>
        <w:rPr/>
      </w:pPr>
      <w:r w:rsidDel="00000000" w:rsidR="00000000" w:rsidRPr="00000000">
        <w:rPr>
          <w:rFonts w:ascii="Georgia" w:cs="Georgia" w:eastAsia="Georgia" w:hAnsi="Georgia"/>
          <w:b w:val="1"/>
          <w:bCs w:val="1"/>
          <w:color w:val="1b2a4a"/>
          <w:sz w:val="25"/>
          <w:szCs w:val="25"/>
          <w:rtl w:val="0"/>
        </w:rPr>
        <w:t xml:space="preserve">Their Role Inside IAED</w:t>
      </w:r>
      <w:r w:rsidDel="00000000" w:rsidR="00000000" w:rsidRPr="00000000">
        <w:rPr>
          <w:rtl w:val="0"/>
        </w:rPr>
      </w:r>
    </w:p>
    <w:p w:rsidR="00000000" w:rsidDel="00000000" w:rsidP="00000000" w:rsidRDefault="00000000" w:rsidRPr="00000000" w14:paraId="00000051">
      <w:pPr>
        <w:spacing w:after="140" w:lineRule="auto"/>
        <w:rPr/>
      </w:pPr>
      <w:r w:rsidDel="00000000" w:rsidR="00000000" w:rsidRPr="00000000">
        <w:rPr>
          <w:rFonts w:ascii="Calibri" w:cs="Calibri" w:eastAsia="Calibri" w:hAnsi="Calibri"/>
          <w:i w:val="0"/>
          <w:iCs w:val="0"/>
          <w:color w:val="27303f"/>
          <w:sz w:val="21"/>
          <w:szCs w:val="21"/>
          <w:rtl w:val="0"/>
        </w:rPr>
        <w:t xml:space="preserve">Within IAED, an Ambassador for Peace wears several hats at once:</w:t>
      </w: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27303f"/>
          <w:sz w:val="21"/>
          <w:szCs w:val="21"/>
          <w:u w:val="none"/>
          <w:shd w:fill="auto" w:val="clear"/>
          <w:vertAlign w:val="baseline"/>
          <w:rtl w:val="0"/>
        </w:rPr>
        <w:t xml:space="preserve">An ethical voice inside the business world</w:t>
      </w: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27303f"/>
          <w:sz w:val="21"/>
          <w:szCs w:val="21"/>
          <w:u w:val="none"/>
          <w:shd w:fill="auto" w:val="clear"/>
          <w:vertAlign w:val="baseline"/>
          <w:rtl w:val="0"/>
        </w:rPr>
        <w:t xml:space="preserve">A peacebuilder in their own community</w:t>
      </w: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27303f"/>
          <w:sz w:val="21"/>
          <w:szCs w:val="21"/>
          <w:u w:val="none"/>
          <w:shd w:fill="auto" w:val="clear"/>
          <w:vertAlign w:val="baseline"/>
          <w:rtl w:val="0"/>
        </w:rPr>
        <w:t xml:space="preserve">A bridge between cultures and faith traditions</w:t>
      </w: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27303f"/>
          <w:sz w:val="21"/>
          <w:szCs w:val="21"/>
          <w:u w:val="none"/>
          <w:shd w:fill="auto" w:val="clear"/>
          <w:vertAlign w:val="baseline"/>
          <w:rtl w:val="0"/>
        </w:rPr>
        <w:t xml:space="preserve">An advocate for development that is done responsibly</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27303f"/>
          <w:sz w:val="21"/>
          <w:szCs w:val="21"/>
          <w:u w:val="none"/>
          <w:shd w:fill="auto" w:val="clear"/>
          <w:vertAlign w:val="baseline"/>
          <w:rtl w:val="0"/>
        </w:rPr>
        <w:t xml:space="preserve">A mentor to young people and rising leaders</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27303f"/>
          <w:sz w:val="21"/>
          <w:szCs w:val="21"/>
          <w:u w:val="none"/>
          <w:shd w:fill="auto" w:val="clear"/>
          <w:vertAlign w:val="baseline"/>
          <w:rtl w:val="0"/>
        </w:rPr>
        <w:t xml:space="preserve">A partner in national and regional IAED projects</w:t>
      </w:r>
      <w:r w:rsidDel="00000000" w:rsidR="00000000" w:rsidRPr="00000000">
        <w:rPr>
          <w:rtl w:val="0"/>
        </w:rPr>
      </w:r>
    </w:p>
    <w:tbl>
      <w:tblPr>
        <w:tblStyle w:val="Table9"/>
        <w:tblW w:w="935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tcBorders>
              <w:top w:color="000000" w:space="0" w:sz="0" w:val="nil"/>
              <w:left w:color="c99a2e" w:space="0" w:sz="24" w:val="single"/>
              <w:bottom w:color="000000" w:space="0" w:sz="0" w:val="nil"/>
              <w:right w:color="000000" w:space="0" w:sz="0" w:val="nil"/>
            </w:tcBorders>
            <w:shd w:fill="f7f3e8" w:val="clear"/>
            <w:tcMar>
              <w:top w:w="180.0" w:type="dxa"/>
              <w:left w:w="260.0" w:type="dxa"/>
              <w:bottom w:w="180.0" w:type="dxa"/>
              <w:right w:w="260.0" w:type="dxa"/>
            </w:tcMar>
          </w:tcPr>
          <w:p w:rsidR="00000000" w:rsidDel="00000000" w:rsidP="00000000" w:rsidRDefault="00000000" w:rsidRPr="00000000" w14:paraId="00000058">
            <w:pPr>
              <w:rPr/>
            </w:pPr>
            <w:r w:rsidDel="00000000" w:rsidR="00000000" w:rsidRPr="00000000">
              <w:rPr>
                <w:rFonts w:ascii="Georgia" w:cs="Georgia" w:eastAsia="Georgia" w:hAnsi="Georgia"/>
                <w:i w:val="1"/>
                <w:iCs w:val="1"/>
                <w:color w:val="1b2a4a"/>
                <w:sz w:val="24"/>
                <w:szCs w:val="24"/>
                <w:rtl w:val="0"/>
              </w:rPr>
              <w:t xml:space="preserve">“You don't need a title to build peace. You need to show up, and keep showing up.”</w:t>
            </w:r>
            <w:r w:rsidDel="00000000" w:rsidR="00000000" w:rsidRPr="00000000">
              <w:rPr>
                <w:rtl w:val="0"/>
              </w:rPr>
            </w:r>
          </w:p>
        </w:tc>
      </w:tr>
    </w:tbl>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spacing w:after="0" w:before="0" w:lineRule="auto"/>
        <w:rPr/>
      </w:pPr>
      <w:r w:rsidDel="00000000" w:rsidR="00000000" w:rsidRPr="00000000">
        <w:rPr>
          <w:rtl w:val="0"/>
        </w:rPr>
      </w:r>
    </w:p>
    <w:tbl>
      <w:tblPr>
        <w:tblStyle w:val="Table10"/>
        <w:tblW w:w="935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1b2a4a" w:val="clear"/>
            <w:tcMar>
              <w:top w:w="500.0" w:type="dxa"/>
              <w:left w:w="500.0" w:type="dxa"/>
              <w:bottom w:w="500.0" w:type="dxa"/>
              <w:right w:w="500.0" w:type="dxa"/>
            </w:tcMar>
          </w:tcPr>
          <w:p w:rsidR="00000000" w:rsidDel="00000000" w:rsidP="00000000" w:rsidRDefault="00000000" w:rsidRPr="00000000" w14:paraId="0000005B">
            <w:pPr>
              <w:rPr/>
            </w:pPr>
            <w:r w:rsidDel="00000000" w:rsidR="00000000" w:rsidRPr="00000000">
              <w:rPr>
                <w:rFonts w:ascii="Georgia" w:cs="Georgia" w:eastAsia="Georgia" w:hAnsi="Georgia"/>
                <w:b w:val="1"/>
                <w:bCs w:val="1"/>
                <w:color w:val="c99a2e"/>
                <w:sz w:val="44"/>
                <w:szCs w:val="44"/>
                <w:rtl w:val="0"/>
              </w:rPr>
              <w:t xml:space="preserve">03</w:t>
            </w:r>
            <w:r w:rsidDel="00000000" w:rsidR="00000000" w:rsidRPr="00000000">
              <w:rPr>
                <w:rtl w:val="0"/>
              </w:rPr>
            </w:r>
          </w:p>
          <w:p w:rsidR="00000000" w:rsidDel="00000000" w:rsidP="00000000" w:rsidRDefault="00000000" w:rsidRPr="00000000" w14:paraId="0000005C">
            <w:pPr>
              <w:spacing w:before="80" w:lineRule="auto"/>
              <w:rPr/>
            </w:pPr>
            <w:r w:rsidDel="00000000" w:rsidR="00000000" w:rsidRPr="00000000">
              <w:rPr>
                <w:rFonts w:ascii="Georgia" w:cs="Georgia" w:eastAsia="Georgia" w:hAnsi="Georgia"/>
                <w:b w:val="1"/>
                <w:bCs w:val="1"/>
                <w:color w:val="ffffff"/>
                <w:sz w:val="40"/>
                <w:szCs w:val="40"/>
                <w:rtl w:val="0"/>
              </w:rPr>
              <w:t xml:space="preserve">IAED Strategic Pillars</w:t>
            </w:r>
            <w:r w:rsidDel="00000000" w:rsidR="00000000" w:rsidRPr="00000000">
              <w:rPr>
                <w:rtl w:val="0"/>
              </w:rPr>
            </w:r>
          </w:p>
          <w:p w:rsidR="00000000" w:rsidDel="00000000" w:rsidP="00000000" w:rsidRDefault="00000000" w:rsidRPr="00000000" w14:paraId="0000005D">
            <w:pPr>
              <w:spacing w:before="120" w:lineRule="auto"/>
              <w:rPr/>
            </w:pPr>
            <w:r w:rsidDel="00000000" w:rsidR="00000000" w:rsidRPr="00000000">
              <w:rPr>
                <w:rFonts w:ascii="Calibri" w:cs="Calibri" w:eastAsia="Calibri" w:hAnsi="Calibri"/>
                <w:i w:val="1"/>
                <w:iCs w:val="1"/>
                <w:color w:val="e9d9ae"/>
                <w:sz w:val="22"/>
                <w:szCs w:val="22"/>
                <w:rtl w:val="0"/>
              </w:rPr>
              <w:t xml:space="preserve">The four pillars that guide every project</w:t>
            </w:r>
            <w:r w:rsidDel="00000000" w:rsidR="00000000" w:rsidRPr="00000000">
              <w:rPr>
                <w:rtl w:val="0"/>
              </w:rPr>
            </w:r>
          </w:p>
        </w:tc>
      </w:tr>
    </w:tbl>
    <w:p w:rsidR="00000000" w:rsidDel="00000000" w:rsidP="00000000" w:rsidRDefault="00000000" w:rsidRPr="00000000" w14:paraId="0000005E">
      <w:pPr>
        <w:spacing w:after="300" w:lineRule="auto"/>
        <w:rPr/>
      </w:pPr>
      <w:r w:rsidDel="00000000" w:rsidR="00000000" w:rsidRPr="00000000">
        <w:rPr>
          <w:rtl w:val="0"/>
        </w:rPr>
      </w:r>
    </w:p>
    <w:tbl>
      <w:tblPr>
        <w:tblStyle w:val="Table11"/>
        <w:tblW w:w="935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1100"/>
        <w:gridCol w:w="8250"/>
        <w:tblGridChange w:id="0">
          <w:tblGrid>
            <w:gridCol w:w="1100"/>
            <w:gridCol w:w="825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60.0" w:type="dxa"/>
              <w:left w:w="60.0" w:type="dxa"/>
              <w:bottom w:w="60.0" w:type="dxa"/>
              <w:right w:w="120.0" w:type="dxa"/>
            </w:tcMar>
            <w:vAlign w:val="center"/>
          </w:tcPr>
          <w:p w:rsidR="00000000" w:rsidDel="00000000" w:rsidP="00000000" w:rsidRDefault="00000000" w:rsidRPr="00000000" w14:paraId="0000005F">
            <w:pPr>
              <w:jc w:val="center"/>
              <w:rPr/>
            </w:pPr>
            <w:r w:rsidDel="00000000" w:rsidR="00000000" w:rsidRPr="00000000">
              <w:rPr/>
              <w:drawing>
                <wp:inline distB="0" distT="0" distL="0" distR="0">
                  <wp:extent cx="438150" cy="438150"/>
                  <wp:effectExtent b="0" l="0" r="0" t="0"/>
                  <wp:docPr id="25"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438150" cy="43815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60.0" w:type="dxa"/>
              <w:left w:w="0.0" w:type="dxa"/>
              <w:bottom w:w="60.0" w:type="dxa"/>
              <w:right w:w="200.0" w:type="dxa"/>
            </w:tcMar>
            <w:vAlign w:val="center"/>
          </w:tcPr>
          <w:p w:rsidR="00000000" w:rsidDel="00000000" w:rsidP="00000000" w:rsidRDefault="00000000" w:rsidRPr="00000000" w14:paraId="00000060">
            <w:pPr>
              <w:spacing w:after="60" w:lineRule="auto"/>
              <w:rPr/>
            </w:pPr>
            <w:r w:rsidDel="00000000" w:rsidR="00000000" w:rsidRPr="00000000">
              <w:rPr>
                <w:rFonts w:ascii="Georgia" w:cs="Georgia" w:eastAsia="Georgia" w:hAnsi="Georgia"/>
                <w:b w:val="1"/>
                <w:bCs w:val="1"/>
                <w:color w:val="1b2a4a"/>
                <w:sz w:val="23"/>
                <w:szCs w:val="23"/>
                <w:rtl w:val="0"/>
              </w:rPr>
              <w:t xml:space="preserve">1. Ethical Business Leadership</w:t>
            </w:r>
            <w:r w:rsidDel="00000000" w:rsidR="00000000" w:rsidRPr="00000000">
              <w:rPr>
                <w:rtl w:val="0"/>
              </w:rPr>
            </w:r>
          </w:p>
          <w:p w:rsidR="00000000" w:rsidDel="00000000" w:rsidP="00000000" w:rsidRDefault="00000000" w:rsidRPr="00000000" w14:paraId="00000061">
            <w:pPr>
              <w:spacing w:after="0" w:lineRule="auto"/>
              <w:rPr/>
            </w:pPr>
            <w:r w:rsidDel="00000000" w:rsidR="00000000" w:rsidRPr="00000000">
              <w:rPr>
                <w:rFonts w:ascii="Calibri" w:cs="Calibri" w:eastAsia="Calibri" w:hAnsi="Calibri"/>
                <w:color w:val="27303f"/>
                <w:sz w:val="21"/>
                <w:szCs w:val="21"/>
                <w:rtl w:val="0"/>
              </w:rPr>
              <w:t xml:space="preserve">Ambassadors lead by example — transparent dealings, fair trade, zero tolerance for corruption, real social responsibility, and care for the environment.</w:t>
            </w:r>
            <w:r w:rsidDel="00000000" w:rsidR="00000000" w:rsidRPr="00000000">
              <w:rPr>
                <w:rtl w:val="0"/>
              </w:rPr>
            </w:r>
          </w:p>
        </w:tc>
      </w:tr>
    </w:tbl>
    <w:p w:rsidR="00000000" w:rsidDel="00000000" w:rsidP="00000000" w:rsidRDefault="00000000" w:rsidRPr="00000000" w14:paraId="00000062">
      <w:pPr>
        <w:spacing w:after="140" w:lineRule="auto"/>
        <w:rPr/>
      </w:pPr>
      <w:r w:rsidDel="00000000" w:rsidR="00000000" w:rsidRPr="00000000">
        <w:rPr>
          <w:rtl w:val="0"/>
        </w:rPr>
      </w:r>
    </w:p>
    <w:tbl>
      <w:tblPr>
        <w:tblStyle w:val="Table12"/>
        <w:tblW w:w="935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1100"/>
        <w:gridCol w:w="8250"/>
        <w:tblGridChange w:id="0">
          <w:tblGrid>
            <w:gridCol w:w="1100"/>
            <w:gridCol w:w="825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60.0" w:type="dxa"/>
              <w:left w:w="60.0" w:type="dxa"/>
              <w:bottom w:w="60.0" w:type="dxa"/>
              <w:right w:w="120.0" w:type="dxa"/>
            </w:tcMar>
            <w:vAlign w:val="center"/>
          </w:tcPr>
          <w:p w:rsidR="00000000" w:rsidDel="00000000" w:rsidP="00000000" w:rsidRDefault="00000000" w:rsidRPr="00000000" w14:paraId="00000063">
            <w:pPr>
              <w:jc w:val="center"/>
              <w:rPr/>
            </w:pPr>
            <w:r w:rsidDel="00000000" w:rsidR="00000000" w:rsidRPr="00000000">
              <w:rPr/>
              <w:drawing>
                <wp:inline distB="0" distT="0" distL="0" distR="0">
                  <wp:extent cx="438150" cy="438150"/>
                  <wp:effectExtent b="0" l="0" r="0" t="0"/>
                  <wp:docPr id="24"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438150" cy="43815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60.0" w:type="dxa"/>
              <w:left w:w="0.0" w:type="dxa"/>
              <w:bottom w:w="60.0" w:type="dxa"/>
              <w:right w:w="200.0" w:type="dxa"/>
            </w:tcMar>
            <w:vAlign w:val="center"/>
          </w:tcPr>
          <w:p w:rsidR="00000000" w:rsidDel="00000000" w:rsidP="00000000" w:rsidRDefault="00000000" w:rsidRPr="00000000" w14:paraId="00000064">
            <w:pPr>
              <w:spacing w:after="60" w:lineRule="auto"/>
              <w:rPr/>
            </w:pPr>
            <w:r w:rsidDel="00000000" w:rsidR="00000000" w:rsidRPr="00000000">
              <w:rPr>
                <w:rFonts w:ascii="Georgia" w:cs="Georgia" w:eastAsia="Georgia" w:hAnsi="Georgia"/>
                <w:b w:val="1"/>
                <w:bCs w:val="1"/>
                <w:color w:val="1b2a4a"/>
                <w:sz w:val="23"/>
                <w:szCs w:val="23"/>
                <w:rtl w:val="0"/>
              </w:rPr>
              <w:t xml:space="preserve">2. Peace Through Economic Development</w:t>
            </w:r>
            <w:r w:rsidDel="00000000" w:rsidR="00000000" w:rsidRPr="00000000">
              <w:rPr>
                <w:rtl w:val="0"/>
              </w:rPr>
            </w:r>
          </w:p>
          <w:p w:rsidR="00000000" w:rsidDel="00000000" w:rsidP="00000000" w:rsidRDefault="00000000" w:rsidRPr="00000000" w14:paraId="00000065">
            <w:pPr>
              <w:spacing w:after="0" w:lineRule="auto"/>
              <w:rPr/>
            </w:pPr>
            <w:r w:rsidDel="00000000" w:rsidR="00000000" w:rsidRPr="00000000">
              <w:rPr>
                <w:rFonts w:ascii="Calibri" w:cs="Calibri" w:eastAsia="Calibri" w:hAnsi="Calibri"/>
                <w:color w:val="27303f"/>
                <w:sz w:val="21"/>
                <w:szCs w:val="21"/>
                <w:rtl w:val="0"/>
              </w:rPr>
              <w:t xml:space="preserve">We treat economic development as a peacebuilding tool. That means helping create jobs, backing entrepreneurs, opening the door to investment, strengthening local economies, and making sure growth includes everyone.</w:t>
            </w:r>
            <w:r w:rsidDel="00000000" w:rsidR="00000000" w:rsidRPr="00000000">
              <w:rPr>
                <w:rtl w:val="0"/>
              </w:rPr>
            </w:r>
          </w:p>
        </w:tc>
      </w:tr>
    </w:tbl>
    <w:p w:rsidR="00000000" w:rsidDel="00000000" w:rsidP="00000000" w:rsidRDefault="00000000" w:rsidRPr="00000000" w14:paraId="00000066">
      <w:pPr>
        <w:spacing w:after="140" w:lineRule="auto"/>
        <w:rPr/>
      </w:pPr>
      <w:r w:rsidDel="00000000" w:rsidR="00000000" w:rsidRPr="00000000">
        <w:rPr>
          <w:rtl w:val="0"/>
        </w:rPr>
      </w:r>
    </w:p>
    <w:tbl>
      <w:tblPr>
        <w:tblStyle w:val="Table13"/>
        <w:tblW w:w="935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1100"/>
        <w:gridCol w:w="8250"/>
        <w:tblGridChange w:id="0">
          <w:tblGrid>
            <w:gridCol w:w="1100"/>
            <w:gridCol w:w="825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60.0" w:type="dxa"/>
              <w:left w:w="60.0" w:type="dxa"/>
              <w:bottom w:w="60.0" w:type="dxa"/>
              <w:right w:w="120.0" w:type="dxa"/>
            </w:tcMar>
            <w:vAlign w:val="center"/>
          </w:tcPr>
          <w:p w:rsidR="00000000" w:rsidDel="00000000" w:rsidP="00000000" w:rsidRDefault="00000000" w:rsidRPr="00000000" w14:paraId="00000067">
            <w:pPr>
              <w:jc w:val="center"/>
              <w:rPr/>
            </w:pPr>
            <w:r w:rsidDel="00000000" w:rsidR="00000000" w:rsidRPr="00000000">
              <w:rPr/>
              <w:drawing>
                <wp:inline distB="0" distT="0" distL="0" distR="0">
                  <wp:extent cx="438150" cy="438150"/>
                  <wp:effectExtent b="0" l="0" r="0" t="0"/>
                  <wp:docPr id="27" name="image7.png"/>
                  <a:graphic>
                    <a:graphicData uri="http://schemas.openxmlformats.org/drawingml/2006/picture">
                      <pic:pic>
                        <pic:nvPicPr>
                          <pic:cNvPr id="0" name="image7.png"/>
                          <pic:cNvPicPr preferRelativeResize="0"/>
                        </pic:nvPicPr>
                        <pic:blipFill>
                          <a:blip r:embed="rId11"/>
                          <a:srcRect b="0" l="0" r="0" t="0"/>
                          <a:stretch>
                            <a:fillRect/>
                          </a:stretch>
                        </pic:blipFill>
                        <pic:spPr>
                          <a:xfrm>
                            <a:off x="0" y="0"/>
                            <a:ext cx="438150" cy="43815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60.0" w:type="dxa"/>
              <w:left w:w="0.0" w:type="dxa"/>
              <w:bottom w:w="60.0" w:type="dxa"/>
              <w:right w:w="200.0" w:type="dxa"/>
            </w:tcMar>
            <w:vAlign w:val="center"/>
          </w:tcPr>
          <w:p w:rsidR="00000000" w:rsidDel="00000000" w:rsidP="00000000" w:rsidRDefault="00000000" w:rsidRPr="00000000" w14:paraId="00000068">
            <w:pPr>
              <w:spacing w:after="60" w:lineRule="auto"/>
              <w:rPr/>
            </w:pPr>
            <w:r w:rsidDel="00000000" w:rsidR="00000000" w:rsidRPr="00000000">
              <w:rPr>
                <w:rFonts w:ascii="Georgia" w:cs="Georgia" w:eastAsia="Georgia" w:hAnsi="Georgia"/>
                <w:b w:val="1"/>
                <w:bCs w:val="1"/>
                <w:color w:val="1b2a4a"/>
                <w:sz w:val="23"/>
                <w:szCs w:val="23"/>
                <w:rtl w:val="0"/>
              </w:rPr>
              <w:t xml:space="preserve">3. Interfaith and Intercultural Cooperation</w:t>
            </w:r>
            <w:r w:rsidDel="00000000" w:rsidR="00000000" w:rsidRPr="00000000">
              <w:rPr>
                <w:rtl w:val="0"/>
              </w:rPr>
            </w:r>
          </w:p>
          <w:p w:rsidR="00000000" w:rsidDel="00000000" w:rsidP="00000000" w:rsidRDefault="00000000" w:rsidRPr="00000000" w14:paraId="00000069">
            <w:pPr>
              <w:spacing w:after="0" w:lineRule="auto"/>
              <w:rPr/>
            </w:pPr>
            <w:r w:rsidDel="00000000" w:rsidR="00000000" w:rsidRPr="00000000">
              <w:rPr>
                <w:rFonts w:ascii="Calibri" w:cs="Calibri" w:eastAsia="Calibri" w:hAnsi="Calibri"/>
                <w:color w:val="27303f"/>
                <w:sz w:val="21"/>
                <w:szCs w:val="21"/>
                <w:rtl w:val="0"/>
              </w:rPr>
              <w:t xml:space="preserve">Ambassadors open honest dialogue between religious communities, ethnic groups, cultural institutions, and government and private-sector partners.</w:t>
            </w:r>
            <w:r w:rsidDel="00000000" w:rsidR="00000000" w:rsidRPr="00000000">
              <w:rPr>
                <w:rtl w:val="0"/>
              </w:rPr>
            </w:r>
          </w:p>
        </w:tc>
      </w:tr>
    </w:tbl>
    <w:p w:rsidR="00000000" w:rsidDel="00000000" w:rsidP="00000000" w:rsidRDefault="00000000" w:rsidRPr="00000000" w14:paraId="0000006A">
      <w:pPr>
        <w:spacing w:after="140" w:lineRule="auto"/>
        <w:rPr/>
      </w:pPr>
      <w:r w:rsidDel="00000000" w:rsidR="00000000" w:rsidRPr="00000000">
        <w:rPr>
          <w:rtl w:val="0"/>
        </w:rPr>
      </w:r>
    </w:p>
    <w:tbl>
      <w:tblPr>
        <w:tblStyle w:val="Table14"/>
        <w:tblW w:w="935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1100"/>
        <w:gridCol w:w="8250"/>
        <w:tblGridChange w:id="0">
          <w:tblGrid>
            <w:gridCol w:w="1100"/>
            <w:gridCol w:w="825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60.0" w:type="dxa"/>
              <w:left w:w="60.0" w:type="dxa"/>
              <w:bottom w:w="60.0" w:type="dxa"/>
              <w:right w:w="120.0" w:type="dxa"/>
            </w:tcMar>
            <w:vAlign w:val="center"/>
          </w:tcPr>
          <w:p w:rsidR="00000000" w:rsidDel="00000000" w:rsidP="00000000" w:rsidRDefault="00000000" w:rsidRPr="00000000" w14:paraId="0000006B">
            <w:pPr>
              <w:jc w:val="center"/>
              <w:rPr/>
            </w:pPr>
            <w:r w:rsidDel="00000000" w:rsidR="00000000" w:rsidRPr="00000000">
              <w:rPr/>
              <w:drawing>
                <wp:inline distB="0" distT="0" distL="0" distR="0">
                  <wp:extent cx="438150" cy="438150"/>
                  <wp:effectExtent b="0" l="0" r="0" t="0"/>
                  <wp:docPr id="26"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438150" cy="43815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60.0" w:type="dxa"/>
              <w:left w:w="0.0" w:type="dxa"/>
              <w:bottom w:w="60.0" w:type="dxa"/>
              <w:right w:w="200.0" w:type="dxa"/>
            </w:tcMar>
            <w:vAlign w:val="center"/>
          </w:tcPr>
          <w:p w:rsidR="00000000" w:rsidDel="00000000" w:rsidP="00000000" w:rsidRDefault="00000000" w:rsidRPr="00000000" w14:paraId="0000006C">
            <w:pPr>
              <w:spacing w:after="60" w:lineRule="auto"/>
              <w:rPr/>
            </w:pPr>
            <w:r w:rsidDel="00000000" w:rsidR="00000000" w:rsidRPr="00000000">
              <w:rPr>
                <w:rFonts w:ascii="Georgia" w:cs="Georgia" w:eastAsia="Georgia" w:hAnsi="Georgia"/>
                <w:b w:val="1"/>
                <w:bCs w:val="1"/>
                <w:color w:val="1b2a4a"/>
                <w:sz w:val="23"/>
                <w:szCs w:val="23"/>
                <w:rtl w:val="0"/>
              </w:rPr>
              <w:t xml:space="preserve">4. Innovation and Entrepreneurship</w:t>
            </w:r>
            <w:r w:rsidDel="00000000" w:rsidR="00000000" w:rsidRPr="00000000">
              <w:rPr>
                <w:rtl w:val="0"/>
              </w:rPr>
            </w:r>
          </w:p>
          <w:p w:rsidR="00000000" w:rsidDel="00000000" w:rsidP="00000000" w:rsidRDefault="00000000" w:rsidRPr="00000000" w14:paraId="0000006D">
            <w:pPr>
              <w:spacing w:after="0" w:lineRule="auto"/>
              <w:rPr/>
            </w:pPr>
            <w:r w:rsidDel="00000000" w:rsidR="00000000" w:rsidRPr="00000000">
              <w:rPr>
                <w:rFonts w:ascii="Calibri" w:cs="Calibri" w:eastAsia="Calibri" w:hAnsi="Calibri"/>
                <w:color w:val="27303f"/>
                <w:sz w:val="21"/>
                <w:szCs w:val="21"/>
                <w:rtl w:val="0"/>
              </w:rPr>
              <w:t xml:space="preserve">Ambassadors back youth innovation, practical technology solutions, business models built to last, and partnerships that cross borders.</w:t>
            </w:r>
            <w:r w:rsidDel="00000000" w:rsidR="00000000" w:rsidRPr="00000000">
              <w:rPr>
                <w:rtl w:val="0"/>
              </w:rPr>
            </w:r>
          </w:p>
        </w:tc>
      </w:tr>
    </w:tbl>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spacing w:after="0" w:before="0" w:lineRule="auto"/>
        <w:rPr/>
      </w:pPr>
      <w:r w:rsidDel="00000000" w:rsidR="00000000" w:rsidRPr="00000000">
        <w:rPr>
          <w:rtl w:val="0"/>
        </w:rPr>
      </w:r>
    </w:p>
    <w:tbl>
      <w:tblPr>
        <w:tblStyle w:val="Table15"/>
        <w:tblW w:w="935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1b2a4a" w:val="clear"/>
            <w:tcMar>
              <w:top w:w="500.0" w:type="dxa"/>
              <w:left w:w="500.0" w:type="dxa"/>
              <w:bottom w:w="500.0" w:type="dxa"/>
              <w:right w:w="500.0" w:type="dxa"/>
            </w:tcMar>
          </w:tcPr>
          <w:p w:rsidR="00000000" w:rsidDel="00000000" w:rsidP="00000000" w:rsidRDefault="00000000" w:rsidRPr="00000000" w14:paraId="00000070">
            <w:pPr>
              <w:rPr/>
            </w:pPr>
            <w:r w:rsidDel="00000000" w:rsidR="00000000" w:rsidRPr="00000000">
              <w:rPr>
                <w:rFonts w:ascii="Georgia" w:cs="Georgia" w:eastAsia="Georgia" w:hAnsi="Georgia"/>
                <w:b w:val="1"/>
                <w:bCs w:val="1"/>
                <w:color w:val="c99a2e"/>
                <w:sz w:val="44"/>
                <w:szCs w:val="44"/>
                <w:rtl w:val="0"/>
              </w:rPr>
              <w:t xml:space="preserve">04</w:t>
            </w:r>
            <w:r w:rsidDel="00000000" w:rsidR="00000000" w:rsidRPr="00000000">
              <w:rPr>
                <w:rtl w:val="0"/>
              </w:rPr>
            </w:r>
          </w:p>
          <w:p w:rsidR="00000000" w:rsidDel="00000000" w:rsidP="00000000" w:rsidRDefault="00000000" w:rsidRPr="00000000" w14:paraId="00000071">
            <w:pPr>
              <w:spacing w:before="80" w:lineRule="auto"/>
              <w:rPr/>
            </w:pPr>
            <w:r w:rsidDel="00000000" w:rsidR="00000000" w:rsidRPr="00000000">
              <w:rPr>
                <w:rFonts w:ascii="Georgia" w:cs="Georgia" w:eastAsia="Georgia" w:hAnsi="Georgia"/>
                <w:b w:val="1"/>
                <w:bCs w:val="1"/>
                <w:color w:val="ffffff"/>
                <w:sz w:val="40"/>
                <w:szCs w:val="40"/>
                <w:rtl w:val="0"/>
              </w:rPr>
              <w:t xml:space="preserve">IAED Programs &amp; Initiatives</w:t>
            </w:r>
            <w:r w:rsidDel="00000000" w:rsidR="00000000" w:rsidRPr="00000000">
              <w:rPr>
                <w:rtl w:val="0"/>
              </w:rPr>
            </w:r>
          </w:p>
          <w:p w:rsidR="00000000" w:rsidDel="00000000" w:rsidP="00000000" w:rsidRDefault="00000000" w:rsidRPr="00000000" w14:paraId="00000072">
            <w:pPr>
              <w:spacing w:before="120" w:lineRule="auto"/>
              <w:rPr/>
            </w:pPr>
            <w:r w:rsidDel="00000000" w:rsidR="00000000" w:rsidRPr="00000000">
              <w:rPr>
                <w:rFonts w:ascii="Calibri" w:cs="Calibri" w:eastAsia="Calibri" w:hAnsi="Calibri"/>
                <w:i w:val="1"/>
                <w:iCs w:val="1"/>
                <w:color w:val="e9d9ae"/>
                <w:sz w:val="22"/>
                <w:szCs w:val="22"/>
                <w:rtl w:val="0"/>
              </w:rPr>
              <w:t xml:space="preserve">How the mission becomes action</w:t>
            </w:r>
            <w:r w:rsidDel="00000000" w:rsidR="00000000" w:rsidRPr="00000000">
              <w:rPr>
                <w:rtl w:val="0"/>
              </w:rPr>
            </w:r>
          </w:p>
        </w:tc>
      </w:tr>
    </w:tbl>
    <w:p w:rsidR="00000000" w:rsidDel="00000000" w:rsidP="00000000" w:rsidRDefault="00000000" w:rsidRPr="00000000" w14:paraId="00000073">
      <w:pPr>
        <w:spacing w:after="300" w:lineRule="auto"/>
        <w:rPr/>
      </w:pPr>
      <w:r w:rsidDel="00000000" w:rsidR="00000000" w:rsidRPr="00000000">
        <w:rPr>
          <w:rtl w:val="0"/>
        </w:rPr>
      </w:r>
    </w:p>
    <w:p w:rsidR="00000000" w:rsidDel="00000000" w:rsidP="00000000" w:rsidRDefault="00000000" w:rsidRPr="00000000" w14:paraId="00000074">
      <w:pPr>
        <w:keepNext w:val="1"/>
        <w:spacing w:after="100" w:before="240" w:lineRule="auto"/>
        <w:rPr/>
      </w:pPr>
      <w:r w:rsidDel="00000000" w:rsidR="00000000" w:rsidRPr="00000000">
        <w:rPr>
          <w:rFonts w:ascii="Georgia" w:cs="Georgia" w:eastAsia="Georgia" w:hAnsi="Georgia"/>
          <w:b w:val="1"/>
          <w:bCs w:val="1"/>
          <w:color w:val="1b2a4a"/>
          <w:sz w:val="25"/>
          <w:szCs w:val="25"/>
          <w:rtl w:val="0"/>
        </w:rPr>
        <w:t xml:space="preserve">Peace &amp; Prosperity Forums</w:t>
      </w:r>
      <w:r w:rsidDel="00000000" w:rsidR="00000000" w:rsidRPr="00000000">
        <w:rPr>
          <w:rtl w:val="0"/>
        </w:rPr>
      </w:r>
    </w:p>
    <w:p w:rsidR="00000000" w:rsidDel="00000000" w:rsidP="00000000" w:rsidRDefault="00000000" w:rsidRPr="00000000" w14:paraId="00000075">
      <w:pPr>
        <w:spacing w:after="140" w:lineRule="auto"/>
        <w:rPr/>
      </w:pPr>
      <w:r w:rsidDel="00000000" w:rsidR="00000000" w:rsidRPr="00000000">
        <w:rPr>
          <w:rFonts w:ascii="Calibri" w:cs="Calibri" w:eastAsia="Calibri" w:hAnsi="Calibri"/>
          <w:i w:val="0"/>
          <w:iCs w:val="0"/>
          <w:color w:val="27303f"/>
          <w:sz w:val="21"/>
          <w:szCs w:val="21"/>
          <w:rtl w:val="0"/>
        </w:rPr>
        <w:t xml:space="preserve">High-level gatherings that bring business leaders, government officials, academics, civil society, and Ambassadors for Peace to the same table. Typical topics include ethical investment, conflict-sensitive business practices, sustainable development, and regional peacebuilding strategies.</w:t>
      </w:r>
      <w:r w:rsidDel="00000000" w:rsidR="00000000" w:rsidRPr="00000000">
        <w:rPr>
          <w:rtl w:val="0"/>
        </w:rPr>
      </w:r>
    </w:p>
    <w:p w:rsidR="00000000" w:rsidDel="00000000" w:rsidP="00000000" w:rsidRDefault="00000000" w:rsidRPr="00000000" w14:paraId="00000076">
      <w:pPr>
        <w:keepNext w:val="1"/>
        <w:spacing w:after="100" w:before="240" w:lineRule="auto"/>
        <w:rPr/>
      </w:pPr>
      <w:r w:rsidDel="00000000" w:rsidR="00000000" w:rsidRPr="00000000">
        <w:rPr>
          <w:rFonts w:ascii="Georgia" w:cs="Georgia" w:eastAsia="Georgia" w:hAnsi="Georgia"/>
          <w:b w:val="1"/>
          <w:bCs w:val="1"/>
          <w:color w:val="1b2a4a"/>
          <w:sz w:val="25"/>
          <w:szCs w:val="25"/>
          <w:rtl w:val="0"/>
        </w:rPr>
        <w:t xml:space="preserve">Leadership Seminars</w:t>
      </w:r>
      <w:r w:rsidDel="00000000" w:rsidR="00000000" w:rsidRPr="00000000">
        <w:rPr>
          <w:rtl w:val="0"/>
        </w:rPr>
      </w:r>
    </w:p>
    <w:p w:rsidR="00000000" w:rsidDel="00000000" w:rsidP="00000000" w:rsidRDefault="00000000" w:rsidRPr="00000000" w14:paraId="00000077">
      <w:pPr>
        <w:spacing w:after="140" w:lineRule="auto"/>
        <w:rPr/>
      </w:pPr>
      <w:r w:rsidDel="00000000" w:rsidR="00000000" w:rsidRPr="00000000">
        <w:rPr>
          <w:rFonts w:ascii="Calibri" w:cs="Calibri" w:eastAsia="Calibri" w:hAnsi="Calibri"/>
          <w:i w:val="0"/>
          <w:iCs w:val="0"/>
          <w:color w:val="27303f"/>
          <w:sz w:val="21"/>
          <w:szCs w:val="21"/>
          <w:rtl w:val="0"/>
        </w:rPr>
        <w:t xml:space="preserve">Practical training for Ambassadors in conflict resolution, intercultural communication, economic diplomacy, and ethical leadership.</w:t>
      </w:r>
      <w:r w:rsidDel="00000000" w:rsidR="00000000" w:rsidRPr="00000000">
        <w:rPr>
          <w:rtl w:val="0"/>
        </w:rPr>
      </w:r>
    </w:p>
    <w:p w:rsidR="00000000" w:rsidDel="00000000" w:rsidP="00000000" w:rsidRDefault="00000000" w:rsidRPr="00000000" w14:paraId="00000078">
      <w:pPr>
        <w:keepNext w:val="1"/>
        <w:spacing w:after="100" w:before="240" w:lineRule="auto"/>
        <w:rPr/>
      </w:pPr>
      <w:r w:rsidDel="00000000" w:rsidR="00000000" w:rsidRPr="00000000">
        <w:rPr>
          <w:rFonts w:ascii="Georgia" w:cs="Georgia" w:eastAsia="Georgia" w:hAnsi="Georgia"/>
          <w:b w:val="1"/>
          <w:bCs w:val="1"/>
          <w:color w:val="1b2a4a"/>
          <w:sz w:val="25"/>
          <w:szCs w:val="25"/>
          <w:rtl w:val="0"/>
        </w:rPr>
        <w:t xml:space="preserve">Community Impact Projects</w:t>
      </w:r>
      <w:r w:rsidDel="00000000" w:rsidR="00000000" w:rsidRPr="00000000">
        <w:rPr>
          <w:rtl w:val="0"/>
        </w:rPr>
      </w:r>
    </w:p>
    <w:p w:rsidR="00000000" w:rsidDel="00000000" w:rsidP="00000000" w:rsidRDefault="00000000" w:rsidRPr="00000000" w14:paraId="00000079">
      <w:pPr>
        <w:spacing w:after="140" w:lineRule="auto"/>
        <w:rPr/>
      </w:pPr>
      <w:r w:rsidDel="00000000" w:rsidR="00000000" w:rsidRPr="00000000">
        <w:rPr>
          <w:rFonts w:ascii="Calibri" w:cs="Calibri" w:eastAsia="Calibri" w:hAnsi="Calibri"/>
          <w:i w:val="0"/>
          <w:iCs w:val="0"/>
          <w:color w:val="27303f"/>
          <w:sz w:val="21"/>
          <w:szCs w:val="21"/>
          <w:rtl w:val="0"/>
        </w:rPr>
        <w:t xml:space="preserve">Ambassadors lead or support youth empowerment programs, women's entrepreneurship initiatives, local peace committees, and social enterprise development.</w:t>
      </w:r>
      <w:r w:rsidDel="00000000" w:rsidR="00000000" w:rsidRPr="00000000">
        <w:rPr>
          <w:rtl w:val="0"/>
        </w:rPr>
      </w:r>
    </w:p>
    <w:p w:rsidR="00000000" w:rsidDel="00000000" w:rsidP="00000000" w:rsidRDefault="00000000" w:rsidRPr="00000000" w14:paraId="0000007A">
      <w:pPr>
        <w:keepNext w:val="1"/>
        <w:spacing w:after="100" w:before="240" w:lineRule="auto"/>
        <w:rPr/>
      </w:pPr>
      <w:r w:rsidDel="00000000" w:rsidR="00000000" w:rsidRPr="00000000">
        <w:rPr>
          <w:rFonts w:ascii="Georgia" w:cs="Georgia" w:eastAsia="Georgia" w:hAnsi="Georgia"/>
          <w:b w:val="1"/>
          <w:bCs w:val="1"/>
          <w:color w:val="1b2a4a"/>
          <w:sz w:val="25"/>
          <w:szCs w:val="25"/>
          <w:rtl w:val="0"/>
        </w:rPr>
        <w:t xml:space="preserve">International Partnerships</w:t>
      </w:r>
      <w:r w:rsidDel="00000000" w:rsidR="00000000" w:rsidRPr="00000000">
        <w:rPr>
          <w:rtl w:val="0"/>
        </w:rPr>
      </w:r>
    </w:p>
    <w:p w:rsidR="00000000" w:rsidDel="00000000" w:rsidP="00000000" w:rsidRDefault="00000000" w:rsidRPr="00000000" w14:paraId="0000007B">
      <w:pPr>
        <w:spacing w:after="140" w:lineRule="auto"/>
        <w:rPr/>
      </w:pPr>
      <w:r w:rsidDel="00000000" w:rsidR="00000000" w:rsidRPr="00000000">
        <w:rPr>
          <w:rFonts w:ascii="Calibri" w:cs="Calibri" w:eastAsia="Calibri" w:hAnsi="Calibri"/>
          <w:i w:val="0"/>
          <w:iCs w:val="0"/>
          <w:color w:val="27303f"/>
          <w:sz w:val="21"/>
          <w:szCs w:val="21"/>
          <w:rtl w:val="0"/>
        </w:rPr>
        <w:t xml:space="preserve">IAED works alongside governments, NGOs, universities, private companies, and sister UPF associations — IAPP, IMAP, IAPD, and ISCP.</w:t>
      </w: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spacing w:after="0" w:before="0" w:lineRule="auto"/>
        <w:rPr/>
      </w:pPr>
      <w:r w:rsidDel="00000000" w:rsidR="00000000" w:rsidRPr="00000000">
        <w:rPr>
          <w:rtl w:val="0"/>
        </w:rPr>
      </w:r>
    </w:p>
    <w:tbl>
      <w:tblPr>
        <w:tblStyle w:val="Table16"/>
        <w:tblW w:w="935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1b2a4a" w:val="clear"/>
            <w:tcMar>
              <w:top w:w="500.0" w:type="dxa"/>
              <w:left w:w="500.0" w:type="dxa"/>
              <w:bottom w:w="500.0" w:type="dxa"/>
              <w:right w:w="500.0" w:type="dxa"/>
            </w:tcMar>
          </w:tcPr>
          <w:p w:rsidR="00000000" w:rsidDel="00000000" w:rsidP="00000000" w:rsidRDefault="00000000" w:rsidRPr="00000000" w14:paraId="0000007E">
            <w:pPr>
              <w:rPr/>
            </w:pPr>
            <w:r w:rsidDel="00000000" w:rsidR="00000000" w:rsidRPr="00000000">
              <w:rPr>
                <w:rFonts w:ascii="Georgia" w:cs="Georgia" w:eastAsia="Georgia" w:hAnsi="Georgia"/>
                <w:b w:val="1"/>
                <w:bCs w:val="1"/>
                <w:color w:val="c99a2e"/>
                <w:sz w:val="44"/>
                <w:szCs w:val="44"/>
                <w:rtl w:val="0"/>
              </w:rPr>
              <w:t xml:space="preserve">05</w:t>
            </w:r>
            <w:r w:rsidDel="00000000" w:rsidR="00000000" w:rsidRPr="00000000">
              <w:rPr>
                <w:rtl w:val="0"/>
              </w:rPr>
            </w:r>
          </w:p>
          <w:p w:rsidR="00000000" w:rsidDel="00000000" w:rsidP="00000000" w:rsidRDefault="00000000" w:rsidRPr="00000000" w14:paraId="0000007F">
            <w:pPr>
              <w:spacing w:before="80" w:lineRule="auto"/>
              <w:rPr/>
            </w:pPr>
            <w:r w:rsidDel="00000000" w:rsidR="00000000" w:rsidRPr="00000000">
              <w:rPr>
                <w:rFonts w:ascii="Georgia" w:cs="Georgia" w:eastAsia="Georgia" w:hAnsi="Georgia"/>
                <w:b w:val="1"/>
                <w:bCs w:val="1"/>
                <w:color w:val="ffffff"/>
                <w:sz w:val="40"/>
                <w:szCs w:val="40"/>
                <w:rtl w:val="0"/>
              </w:rPr>
              <w:t xml:space="preserve">Ambassador Competencies</w:t>
            </w:r>
            <w:r w:rsidDel="00000000" w:rsidR="00000000" w:rsidRPr="00000000">
              <w:rPr>
                <w:rtl w:val="0"/>
              </w:rPr>
            </w:r>
          </w:p>
          <w:p w:rsidR="00000000" w:rsidDel="00000000" w:rsidP="00000000" w:rsidRDefault="00000000" w:rsidRPr="00000000" w14:paraId="00000080">
            <w:pPr>
              <w:spacing w:before="120" w:lineRule="auto"/>
              <w:rPr/>
            </w:pPr>
            <w:r w:rsidDel="00000000" w:rsidR="00000000" w:rsidRPr="00000000">
              <w:rPr>
                <w:rFonts w:ascii="Calibri" w:cs="Calibri" w:eastAsia="Calibri" w:hAnsi="Calibri"/>
                <w:i w:val="1"/>
                <w:iCs w:val="1"/>
                <w:color w:val="e9d9ae"/>
                <w:sz w:val="22"/>
                <w:szCs w:val="22"/>
                <w:rtl w:val="0"/>
              </w:rPr>
              <w:t xml:space="preserve">The skills and commitments behind the title</w:t>
            </w:r>
            <w:r w:rsidDel="00000000" w:rsidR="00000000" w:rsidRPr="00000000">
              <w:rPr>
                <w:rtl w:val="0"/>
              </w:rPr>
            </w:r>
          </w:p>
        </w:tc>
      </w:tr>
    </w:tbl>
    <w:p w:rsidR="00000000" w:rsidDel="00000000" w:rsidP="00000000" w:rsidRDefault="00000000" w:rsidRPr="00000000" w14:paraId="00000081">
      <w:pPr>
        <w:spacing w:after="300" w:lineRule="auto"/>
        <w:rPr/>
      </w:pPr>
      <w:r w:rsidDel="00000000" w:rsidR="00000000" w:rsidRPr="00000000">
        <w:rPr>
          <w:rtl w:val="0"/>
        </w:rPr>
      </w:r>
    </w:p>
    <w:p w:rsidR="00000000" w:rsidDel="00000000" w:rsidP="00000000" w:rsidRDefault="00000000" w:rsidRPr="00000000" w14:paraId="00000082">
      <w:pPr>
        <w:keepNext w:val="1"/>
        <w:spacing w:after="100" w:before="240" w:lineRule="auto"/>
        <w:rPr/>
      </w:pPr>
      <w:r w:rsidDel="00000000" w:rsidR="00000000" w:rsidRPr="00000000">
        <w:rPr>
          <w:rFonts w:ascii="Georgia" w:cs="Georgia" w:eastAsia="Georgia" w:hAnsi="Georgia"/>
          <w:b w:val="1"/>
          <w:bCs w:val="1"/>
          <w:color w:val="1b2a4a"/>
          <w:sz w:val="25"/>
          <w:szCs w:val="25"/>
          <w:rtl w:val="0"/>
        </w:rPr>
        <w:t xml:space="preserve">Core Skills</w:t>
      </w: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27303f"/>
          <w:sz w:val="21"/>
          <w:szCs w:val="21"/>
          <w:u w:val="none"/>
          <w:shd w:fill="auto" w:val="clear"/>
          <w:vertAlign w:val="baseline"/>
          <w:rtl w:val="0"/>
        </w:rPr>
        <w:t xml:space="preserve">Ethical decision-making</w:t>
      </w: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27303f"/>
          <w:sz w:val="21"/>
          <w:szCs w:val="21"/>
          <w:u w:val="none"/>
          <w:shd w:fill="auto" w:val="clear"/>
          <w:vertAlign w:val="baseline"/>
          <w:rtl w:val="0"/>
        </w:rPr>
        <w:t xml:space="preserve">Mediation and dialogue facilitation</w:t>
      </w: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27303f"/>
          <w:sz w:val="21"/>
          <w:szCs w:val="21"/>
          <w:u w:val="none"/>
          <w:shd w:fill="auto" w:val="clear"/>
          <w:vertAlign w:val="baseline"/>
          <w:rtl w:val="0"/>
        </w:rPr>
        <w:t xml:space="preserve">Strategic thinking</w:t>
      </w:r>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27303f"/>
          <w:sz w:val="21"/>
          <w:szCs w:val="21"/>
          <w:u w:val="none"/>
          <w:shd w:fill="auto" w:val="clear"/>
          <w:vertAlign w:val="baseline"/>
          <w:rtl w:val="0"/>
        </w:rPr>
        <w:t xml:space="preserve">Cross-cultural leadership</w:t>
      </w:r>
      <w:r w:rsidDel="00000000" w:rsidR="00000000" w:rsidRPr="00000000">
        <w:rPr>
          <w:rtl w:val="0"/>
        </w:rPr>
      </w:r>
    </w:p>
    <w:p w:rsidR="00000000" w:rsidDel="00000000" w:rsidP="00000000" w:rsidRDefault="00000000" w:rsidRPr="00000000" w14:paraId="0000008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27303f"/>
          <w:sz w:val="21"/>
          <w:szCs w:val="21"/>
          <w:u w:val="none"/>
          <w:shd w:fill="auto" w:val="clear"/>
          <w:vertAlign w:val="baseline"/>
          <w:rtl w:val="0"/>
        </w:rPr>
        <w:t xml:space="preserve">Project management</w:t>
      </w:r>
      <w:r w:rsidDel="00000000" w:rsidR="00000000" w:rsidRPr="00000000">
        <w:rPr>
          <w:rtl w:val="0"/>
        </w:rPr>
      </w:r>
    </w:p>
    <w:p w:rsidR="00000000" w:rsidDel="00000000" w:rsidP="00000000" w:rsidRDefault="00000000" w:rsidRPr="00000000" w14:paraId="0000008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27303f"/>
          <w:sz w:val="21"/>
          <w:szCs w:val="21"/>
          <w:u w:val="none"/>
          <w:shd w:fill="auto" w:val="clear"/>
          <w:vertAlign w:val="baseline"/>
          <w:rtl w:val="0"/>
        </w:rPr>
        <w:t xml:space="preserve">Public speaking</w:t>
      </w:r>
      <w:r w:rsidDel="00000000" w:rsidR="00000000" w:rsidRPr="00000000">
        <w:rPr>
          <w:rtl w:val="0"/>
        </w:rPr>
      </w:r>
    </w:p>
    <w:p w:rsidR="00000000" w:rsidDel="00000000" w:rsidP="00000000" w:rsidRDefault="00000000" w:rsidRPr="00000000" w14:paraId="00000089">
      <w:pPr>
        <w:keepNext w:val="1"/>
        <w:spacing w:after="100" w:before="240" w:lineRule="auto"/>
        <w:rPr/>
      </w:pPr>
      <w:r w:rsidDel="00000000" w:rsidR="00000000" w:rsidRPr="00000000">
        <w:rPr>
          <w:rFonts w:ascii="Georgia" w:cs="Georgia" w:eastAsia="Georgia" w:hAnsi="Georgia"/>
          <w:b w:val="1"/>
          <w:bCs w:val="1"/>
          <w:color w:val="1b2a4a"/>
          <w:sz w:val="25"/>
          <w:szCs w:val="25"/>
          <w:rtl w:val="0"/>
        </w:rPr>
        <w:t xml:space="preserve">What Ambassadors Commit To</w:t>
      </w: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27303f"/>
          <w:sz w:val="21"/>
          <w:szCs w:val="21"/>
          <w:u w:val="none"/>
          <w:shd w:fill="auto" w:val="clear"/>
          <w:vertAlign w:val="baseline"/>
          <w:rtl w:val="0"/>
        </w:rPr>
        <w:t xml:space="preserve">Living for the sake of others</w:t>
      </w:r>
      <w:r w:rsidDel="00000000" w:rsidR="00000000" w:rsidRPr="00000000">
        <w:rPr>
          <w:rtl w:val="0"/>
        </w:rPr>
      </w:r>
    </w:p>
    <w:p w:rsidR="00000000" w:rsidDel="00000000" w:rsidP="00000000" w:rsidRDefault="00000000" w:rsidRPr="00000000" w14:paraId="0000008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27303f"/>
          <w:sz w:val="21"/>
          <w:szCs w:val="21"/>
          <w:u w:val="none"/>
          <w:shd w:fill="auto" w:val="clear"/>
          <w:vertAlign w:val="baseline"/>
          <w:rtl w:val="0"/>
        </w:rPr>
        <w:t xml:space="preserve">Promoting reconciliation, not division</w:t>
      </w:r>
      <w:r w:rsidDel="00000000" w:rsidR="00000000" w:rsidRPr="00000000">
        <w:rPr>
          <w:rtl w:val="0"/>
        </w:rPr>
      </w:r>
    </w:p>
    <w:p w:rsidR="00000000" w:rsidDel="00000000" w:rsidP="00000000" w:rsidRDefault="00000000" w:rsidRPr="00000000" w14:paraId="0000008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27303f"/>
          <w:sz w:val="21"/>
          <w:szCs w:val="21"/>
          <w:u w:val="none"/>
          <w:shd w:fill="auto" w:val="clear"/>
          <w:vertAlign w:val="baseline"/>
          <w:rtl w:val="0"/>
        </w:rPr>
        <w:t xml:space="preserve">Building bridges across divides</w:t>
      </w:r>
      <w:r w:rsidDel="00000000" w:rsidR="00000000" w:rsidRPr="00000000">
        <w:rPr>
          <w:rtl w:val="0"/>
        </w:rPr>
      </w:r>
    </w:p>
    <w:p w:rsidR="00000000" w:rsidDel="00000000" w:rsidP="00000000" w:rsidRDefault="00000000" w:rsidRPr="00000000" w14:paraId="0000008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27303f"/>
          <w:sz w:val="21"/>
          <w:szCs w:val="21"/>
          <w:u w:val="none"/>
          <w:shd w:fill="auto" w:val="clear"/>
          <w:vertAlign w:val="baseline"/>
          <w:rtl w:val="0"/>
        </w:rPr>
        <w:t xml:space="preserve">Acting with integrity, even when it's costly</w:t>
      </w: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27303f"/>
          <w:sz w:val="21"/>
          <w:szCs w:val="21"/>
          <w:u w:val="none"/>
          <w:shd w:fill="auto" w:val="clear"/>
          <w:vertAlign w:val="baseline"/>
          <w:rtl w:val="0"/>
        </w:rPr>
        <w:t xml:space="preserve">Serving communities, not just attending events</w:t>
      </w:r>
      <w:r w:rsidDel="00000000" w:rsidR="00000000" w:rsidRPr="00000000">
        <w:rPr>
          <w:rtl w:val="0"/>
        </w:rPr>
      </w:r>
    </w:p>
    <w:p w:rsidR="00000000" w:rsidDel="00000000" w:rsidP="00000000" w:rsidRDefault="00000000" w:rsidRPr="00000000" w14:paraId="0000008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27303f"/>
          <w:sz w:val="21"/>
          <w:szCs w:val="21"/>
          <w:u w:val="none"/>
          <w:shd w:fill="auto" w:val="clear"/>
          <w:vertAlign w:val="baseline"/>
          <w:rtl w:val="0"/>
        </w:rPr>
        <w:t xml:space="preserve">Advancing peace through prosperity</w:t>
      </w: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spacing w:after="0" w:before="0" w:lineRule="auto"/>
        <w:rPr/>
      </w:pPr>
      <w:r w:rsidDel="00000000" w:rsidR="00000000" w:rsidRPr="00000000">
        <w:rPr>
          <w:rtl w:val="0"/>
        </w:rPr>
      </w:r>
    </w:p>
    <w:tbl>
      <w:tblPr>
        <w:tblStyle w:val="Table17"/>
        <w:tblW w:w="935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1b2a4a" w:val="clear"/>
            <w:tcMar>
              <w:top w:w="500.0" w:type="dxa"/>
              <w:left w:w="500.0" w:type="dxa"/>
              <w:bottom w:w="500.0" w:type="dxa"/>
              <w:right w:w="500.0" w:type="dxa"/>
            </w:tcMar>
          </w:tcPr>
          <w:p w:rsidR="00000000" w:rsidDel="00000000" w:rsidP="00000000" w:rsidRDefault="00000000" w:rsidRPr="00000000" w14:paraId="00000092">
            <w:pPr>
              <w:rPr/>
            </w:pPr>
            <w:r w:rsidDel="00000000" w:rsidR="00000000" w:rsidRPr="00000000">
              <w:rPr>
                <w:rFonts w:ascii="Georgia" w:cs="Georgia" w:eastAsia="Georgia" w:hAnsi="Georgia"/>
                <w:b w:val="1"/>
                <w:bCs w:val="1"/>
                <w:color w:val="c99a2e"/>
                <w:sz w:val="44"/>
                <w:szCs w:val="44"/>
                <w:rtl w:val="0"/>
              </w:rPr>
              <w:t xml:space="preserve">06</w:t>
            </w:r>
            <w:r w:rsidDel="00000000" w:rsidR="00000000" w:rsidRPr="00000000">
              <w:rPr>
                <w:rtl w:val="0"/>
              </w:rPr>
            </w:r>
          </w:p>
          <w:p w:rsidR="00000000" w:rsidDel="00000000" w:rsidP="00000000" w:rsidRDefault="00000000" w:rsidRPr="00000000" w14:paraId="00000093">
            <w:pPr>
              <w:spacing w:before="80" w:lineRule="auto"/>
              <w:rPr/>
            </w:pPr>
            <w:r w:rsidDel="00000000" w:rsidR="00000000" w:rsidRPr="00000000">
              <w:rPr>
                <w:rFonts w:ascii="Georgia" w:cs="Georgia" w:eastAsia="Georgia" w:hAnsi="Georgia"/>
                <w:b w:val="1"/>
                <w:bCs w:val="1"/>
                <w:color w:val="ffffff"/>
                <w:sz w:val="40"/>
                <w:szCs w:val="40"/>
                <w:rtl w:val="0"/>
              </w:rPr>
              <w:t xml:space="preserve">Ambassador Pathways</w:t>
            </w:r>
            <w:r w:rsidDel="00000000" w:rsidR="00000000" w:rsidRPr="00000000">
              <w:rPr>
                <w:rtl w:val="0"/>
              </w:rPr>
            </w:r>
          </w:p>
          <w:p w:rsidR="00000000" w:rsidDel="00000000" w:rsidP="00000000" w:rsidRDefault="00000000" w:rsidRPr="00000000" w14:paraId="00000094">
            <w:pPr>
              <w:spacing w:before="120" w:lineRule="auto"/>
              <w:rPr/>
            </w:pPr>
            <w:r w:rsidDel="00000000" w:rsidR="00000000" w:rsidRPr="00000000">
              <w:rPr>
                <w:rFonts w:ascii="Calibri" w:cs="Calibri" w:eastAsia="Calibri" w:hAnsi="Calibri"/>
                <w:i w:val="1"/>
                <w:iCs w:val="1"/>
                <w:color w:val="e9d9ae"/>
                <w:sz w:val="22"/>
                <w:szCs w:val="22"/>
                <w:rtl w:val="0"/>
              </w:rPr>
              <w:t xml:space="preserve">How the role grows with your service</w:t>
            </w:r>
            <w:r w:rsidDel="00000000" w:rsidR="00000000" w:rsidRPr="00000000">
              <w:rPr>
                <w:rtl w:val="0"/>
              </w:rPr>
            </w:r>
          </w:p>
        </w:tc>
      </w:tr>
    </w:tbl>
    <w:p w:rsidR="00000000" w:rsidDel="00000000" w:rsidP="00000000" w:rsidRDefault="00000000" w:rsidRPr="00000000" w14:paraId="00000095">
      <w:pPr>
        <w:spacing w:after="300" w:lineRule="auto"/>
        <w:rPr/>
      </w:pPr>
      <w:r w:rsidDel="00000000" w:rsidR="00000000" w:rsidRPr="00000000">
        <w:rPr>
          <w:rtl w:val="0"/>
        </w:rPr>
      </w:r>
    </w:p>
    <w:p w:rsidR="00000000" w:rsidDel="00000000" w:rsidP="00000000" w:rsidRDefault="00000000" w:rsidRPr="00000000" w14:paraId="00000096">
      <w:pPr>
        <w:keepNext w:val="1"/>
        <w:spacing w:after="100" w:before="240" w:lineRule="auto"/>
        <w:rPr/>
      </w:pPr>
      <w:r w:rsidDel="00000000" w:rsidR="00000000" w:rsidRPr="00000000">
        <w:rPr>
          <w:rFonts w:ascii="Georgia" w:cs="Georgia" w:eastAsia="Georgia" w:hAnsi="Georgia"/>
          <w:b w:val="1"/>
          <w:bCs w:val="1"/>
          <w:color w:val="1b2a4a"/>
          <w:sz w:val="25"/>
          <w:szCs w:val="25"/>
          <w:rtl w:val="0"/>
        </w:rPr>
        <w:t xml:space="preserve">Becoming an Ambassador for Peace</w:t>
      </w:r>
      <w:r w:rsidDel="00000000" w:rsidR="00000000" w:rsidRPr="00000000">
        <w:rPr>
          <w:rtl w:val="0"/>
        </w:rPr>
      </w:r>
    </w:p>
    <w:p w:rsidR="00000000" w:rsidDel="00000000" w:rsidP="00000000" w:rsidRDefault="00000000" w:rsidRPr="00000000" w14:paraId="00000097">
      <w:pPr>
        <w:spacing w:after="140" w:lineRule="auto"/>
        <w:rPr/>
      </w:pPr>
      <w:r w:rsidDel="00000000" w:rsidR="00000000" w:rsidRPr="00000000">
        <w:rPr>
          <w:rFonts w:ascii="Calibri" w:cs="Calibri" w:eastAsia="Calibri" w:hAnsi="Calibri"/>
          <w:i w:val="0"/>
          <w:iCs w:val="0"/>
          <w:color w:val="27303f"/>
          <w:sz w:val="21"/>
          <w:szCs w:val="21"/>
          <w:rtl w:val="0"/>
        </w:rPr>
        <w:t xml:space="preserve">Candidates are recognized based on service to their community, leadership shown in business or civil society, real contributions to peace and development, and alignment with UPF values. It is a recognition earned through action, not applied for on paper.</w:t>
      </w:r>
      <w:r w:rsidDel="00000000" w:rsidR="00000000" w:rsidRPr="00000000">
        <w:rPr>
          <w:rtl w:val="0"/>
        </w:rPr>
      </w:r>
    </w:p>
    <w:p w:rsidR="00000000" w:rsidDel="00000000" w:rsidP="00000000" w:rsidRDefault="00000000" w:rsidRPr="00000000" w14:paraId="00000098">
      <w:pPr>
        <w:keepNext w:val="1"/>
        <w:spacing w:after="100" w:before="240" w:lineRule="auto"/>
        <w:rPr/>
      </w:pPr>
      <w:r w:rsidDel="00000000" w:rsidR="00000000" w:rsidRPr="00000000">
        <w:rPr>
          <w:rFonts w:ascii="Georgia" w:cs="Georgia" w:eastAsia="Georgia" w:hAnsi="Georgia"/>
          <w:b w:val="1"/>
          <w:bCs w:val="1"/>
          <w:color w:val="1b2a4a"/>
          <w:sz w:val="25"/>
          <w:szCs w:val="25"/>
          <w:rtl w:val="0"/>
        </w:rPr>
        <w:t xml:space="preserve">Engagement Levels</w:t>
      </w:r>
      <w:r w:rsidDel="00000000" w:rsidR="00000000" w:rsidRPr="00000000">
        <w:rPr>
          <w:rtl w:val="0"/>
        </w:rPr>
      </w:r>
    </w:p>
    <w:p w:rsidR="00000000" w:rsidDel="00000000" w:rsidP="00000000" w:rsidRDefault="00000000" w:rsidRPr="00000000" w14:paraId="00000099">
      <w:pPr>
        <w:spacing w:after="140" w:lineRule="auto"/>
        <w:rPr/>
      </w:pPr>
      <w:r w:rsidDel="00000000" w:rsidR="00000000" w:rsidRPr="00000000">
        <w:rPr>
          <w:rFonts w:ascii="Calibri" w:cs="Calibri" w:eastAsia="Calibri" w:hAnsi="Calibri"/>
          <w:i w:val="0"/>
          <w:iCs w:val="0"/>
          <w:color w:val="27303f"/>
          <w:sz w:val="21"/>
          <w:szCs w:val="21"/>
          <w:rtl w:val="0"/>
        </w:rPr>
        <w:t xml:space="preserve">As your work and reach grow, so does the scope of your role:</w:t>
      </w:r>
      <w:r w:rsidDel="00000000" w:rsidR="00000000" w:rsidRPr="00000000">
        <w:rPr>
          <w:rtl w:val="0"/>
        </w:rPr>
      </w:r>
    </w:p>
    <w:p w:rsidR="00000000" w:rsidDel="00000000" w:rsidP="00000000" w:rsidRDefault="00000000" w:rsidRPr="00000000" w14:paraId="0000009A">
      <w:pPr>
        <w:spacing w:after="120" w:lineRule="auto"/>
        <w:rPr/>
      </w:pPr>
      <w:r w:rsidDel="00000000" w:rsidR="00000000" w:rsidRPr="00000000">
        <w:rPr>
          <w:rtl w:val="0"/>
        </w:rPr>
      </w:r>
    </w:p>
    <w:tbl>
      <w:tblPr>
        <w:tblStyle w:val="Table18"/>
        <w:tblW w:w="935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2575"/>
        <w:gridCol w:w="4200"/>
        <w:gridCol w:w="2575"/>
        <w:tblGridChange w:id="0">
          <w:tblGrid>
            <w:gridCol w:w="2575"/>
            <w:gridCol w:w="4200"/>
            <w:gridCol w:w="257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9B">
            <w:pPr>
              <w:rPr/>
            </w:pPr>
            <w:r w:rsidDel="00000000" w:rsidR="00000000" w:rsidRPr="00000000">
              <w:rPr>
                <w:rtl w:val="0"/>
              </w:rPr>
            </w:r>
          </w:p>
        </w:tc>
        <w:tc>
          <w:tcPr>
            <w:shd w:fill="1b2a4a" w:val="clear"/>
            <w:tcMar>
              <w:top w:w="140.0" w:type="dxa"/>
              <w:left w:w="200.0" w:type="dxa"/>
              <w:bottom w:w="140.0" w:type="dxa"/>
              <w:right w:w="200.0" w:type="dxa"/>
            </w:tcMar>
          </w:tcPr>
          <w:p w:rsidR="00000000" w:rsidDel="00000000" w:rsidP="00000000" w:rsidRDefault="00000000" w:rsidRPr="00000000" w14:paraId="0000009C">
            <w:pPr>
              <w:jc w:val="center"/>
              <w:rPr/>
            </w:pPr>
            <w:r w:rsidDel="00000000" w:rsidR="00000000" w:rsidRPr="00000000">
              <w:rPr>
                <w:rFonts w:ascii="Georgia" w:cs="Georgia" w:eastAsia="Georgia" w:hAnsi="Georgia"/>
                <w:b w:val="1"/>
                <w:bCs w:val="1"/>
                <w:color w:val="ffffff"/>
                <w:sz w:val="24"/>
                <w:szCs w:val="24"/>
                <w:rtl w:val="0"/>
              </w:rPr>
              <w:t xml:space="preserve">GLOBAL AMBASSADOR</w:t>
            </w:r>
            <w:r w:rsidDel="00000000" w:rsidR="00000000" w:rsidRPr="00000000">
              <w:rPr>
                <w:rtl w:val="0"/>
              </w:rPr>
            </w:r>
          </w:p>
          <w:p w:rsidR="00000000" w:rsidDel="00000000" w:rsidP="00000000" w:rsidRDefault="00000000" w:rsidRPr="00000000" w14:paraId="0000009D">
            <w:pPr>
              <w:spacing w:before="40" w:lineRule="auto"/>
              <w:jc w:val="center"/>
              <w:rPr/>
            </w:pPr>
            <w:r w:rsidDel="00000000" w:rsidR="00000000" w:rsidRPr="00000000">
              <w:rPr>
                <w:rFonts w:ascii="Calibri" w:cs="Calibri" w:eastAsia="Calibri" w:hAnsi="Calibri"/>
                <w:color w:val="ffffff"/>
                <w:sz w:val="19"/>
                <w:szCs w:val="19"/>
                <w:rtl w:val="0"/>
              </w:rPr>
              <w:t xml:space="preserve">International forums and policy influence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9E">
            <w:pPr>
              <w:rPr/>
            </w:pPr>
            <w:r w:rsidDel="00000000" w:rsidR="00000000" w:rsidRPr="00000000">
              <w:rPr>
                <w:rtl w:val="0"/>
              </w:rPr>
            </w:r>
          </w:p>
        </w:tc>
      </w:tr>
    </w:tbl>
    <w:p w:rsidR="00000000" w:rsidDel="00000000" w:rsidP="00000000" w:rsidRDefault="00000000" w:rsidRPr="00000000" w14:paraId="0000009F">
      <w:pPr>
        <w:spacing w:after="30" w:lineRule="auto"/>
        <w:rPr/>
      </w:pPr>
      <w:r w:rsidDel="00000000" w:rsidR="00000000" w:rsidRPr="00000000">
        <w:rPr>
          <w:rtl w:val="0"/>
        </w:rPr>
      </w:r>
    </w:p>
    <w:tbl>
      <w:tblPr>
        <w:tblStyle w:val="Table19"/>
        <w:tblW w:w="935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1775"/>
        <w:gridCol w:w="5800"/>
        <w:gridCol w:w="1775"/>
        <w:tblGridChange w:id="0">
          <w:tblGrid>
            <w:gridCol w:w="1775"/>
            <w:gridCol w:w="5800"/>
            <w:gridCol w:w="177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A0">
            <w:pPr>
              <w:rPr/>
            </w:pPr>
            <w:r w:rsidDel="00000000" w:rsidR="00000000" w:rsidRPr="00000000">
              <w:rPr>
                <w:rtl w:val="0"/>
              </w:rPr>
            </w:r>
          </w:p>
        </w:tc>
        <w:tc>
          <w:tcPr>
            <w:shd w:fill="2c4066" w:val="clear"/>
            <w:tcMar>
              <w:top w:w="140.0" w:type="dxa"/>
              <w:left w:w="200.0" w:type="dxa"/>
              <w:bottom w:w="140.0" w:type="dxa"/>
              <w:right w:w="200.0" w:type="dxa"/>
            </w:tcMar>
          </w:tcPr>
          <w:p w:rsidR="00000000" w:rsidDel="00000000" w:rsidP="00000000" w:rsidRDefault="00000000" w:rsidRPr="00000000" w14:paraId="000000A1">
            <w:pPr>
              <w:jc w:val="center"/>
              <w:rPr/>
            </w:pPr>
            <w:r w:rsidDel="00000000" w:rsidR="00000000" w:rsidRPr="00000000">
              <w:rPr>
                <w:rFonts w:ascii="Georgia" w:cs="Georgia" w:eastAsia="Georgia" w:hAnsi="Georgia"/>
                <w:b w:val="1"/>
                <w:bCs w:val="1"/>
                <w:color w:val="ffffff"/>
                <w:sz w:val="24"/>
                <w:szCs w:val="24"/>
                <w:rtl w:val="0"/>
              </w:rPr>
              <w:t xml:space="preserve">REGIONAL AMBASSADOR</w:t>
            </w:r>
            <w:r w:rsidDel="00000000" w:rsidR="00000000" w:rsidRPr="00000000">
              <w:rPr>
                <w:rtl w:val="0"/>
              </w:rPr>
            </w:r>
          </w:p>
          <w:p w:rsidR="00000000" w:rsidDel="00000000" w:rsidP="00000000" w:rsidRDefault="00000000" w:rsidRPr="00000000" w14:paraId="000000A2">
            <w:pPr>
              <w:spacing w:before="40" w:lineRule="auto"/>
              <w:jc w:val="center"/>
              <w:rPr/>
            </w:pPr>
            <w:r w:rsidDel="00000000" w:rsidR="00000000" w:rsidRPr="00000000">
              <w:rPr>
                <w:rFonts w:ascii="Calibri" w:cs="Calibri" w:eastAsia="Calibri" w:hAnsi="Calibri"/>
                <w:color w:val="ffffff"/>
                <w:sz w:val="19"/>
                <w:szCs w:val="19"/>
                <w:rtl w:val="0"/>
              </w:rPr>
              <w:t xml:space="preserve">Continental initiatives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A3">
            <w:pPr>
              <w:rPr/>
            </w:pPr>
            <w:r w:rsidDel="00000000" w:rsidR="00000000" w:rsidRPr="00000000">
              <w:rPr>
                <w:rtl w:val="0"/>
              </w:rPr>
            </w:r>
          </w:p>
        </w:tc>
      </w:tr>
    </w:tbl>
    <w:p w:rsidR="00000000" w:rsidDel="00000000" w:rsidP="00000000" w:rsidRDefault="00000000" w:rsidRPr="00000000" w14:paraId="000000A4">
      <w:pPr>
        <w:spacing w:after="30" w:lineRule="auto"/>
        <w:rPr/>
      </w:pPr>
      <w:r w:rsidDel="00000000" w:rsidR="00000000" w:rsidRPr="00000000">
        <w:rPr>
          <w:rtl w:val="0"/>
        </w:rPr>
      </w:r>
    </w:p>
    <w:tbl>
      <w:tblPr>
        <w:tblStyle w:val="Table20"/>
        <w:tblW w:w="935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975"/>
        <w:gridCol w:w="7400"/>
        <w:gridCol w:w="975"/>
        <w:tblGridChange w:id="0">
          <w:tblGrid>
            <w:gridCol w:w="975"/>
            <w:gridCol w:w="7400"/>
            <w:gridCol w:w="97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A5">
            <w:pPr>
              <w:rPr/>
            </w:pPr>
            <w:r w:rsidDel="00000000" w:rsidR="00000000" w:rsidRPr="00000000">
              <w:rPr>
                <w:rtl w:val="0"/>
              </w:rPr>
            </w:r>
          </w:p>
        </w:tc>
        <w:tc>
          <w:tcPr>
            <w:shd w:fill="c99a2e" w:val="clear"/>
            <w:tcMar>
              <w:top w:w="140.0" w:type="dxa"/>
              <w:left w:w="200.0" w:type="dxa"/>
              <w:bottom w:w="140.0" w:type="dxa"/>
              <w:right w:w="200.0" w:type="dxa"/>
            </w:tcMar>
          </w:tcPr>
          <w:p w:rsidR="00000000" w:rsidDel="00000000" w:rsidP="00000000" w:rsidRDefault="00000000" w:rsidRPr="00000000" w14:paraId="000000A6">
            <w:pPr>
              <w:jc w:val="center"/>
              <w:rPr/>
            </w:pPr>
            <w:r w:rsidDel="00000000" w:rsidR="00000000" w:rsidRPr="00000000">
              <w:rPr>
                <w:rFonts w:ascii="Georgia" w:cs="Georgia" w:eastAsia="Georgia" w:hAnsi="Georgia"/>
                <w:b w:val="1"/>
                <w:bCs w:val="1"/>
                <w:color w:val="1b2a4a"/>
                <w:sz w:val="24"/>
                <w:szCs w:val="24"/>
                <w:rtl w:val="0"/>
              </w:rPr>
              <w:t xml:space="preserve">NATIONAL AMBASSADOR</w:t>
            </w:r>
            <w:r w:rsidDel="00000000" w:rsidR="00000000" w:rsidRPr="00000000">
              <w:rPr>
                <w:rtl w:val="0"/>
              </w:rPr>
            </w:r>
          </w:p>
          <w:p w:rsidR="00000000" w:rsidDel="00000000" w:rsidP="00000000" w:rsidRDefault="00000000" w:rsidRPr="00000000" w14:paraId="000000A7">
            <w:pPr>
              <w:spacing w:before="40" w:lineRule="auto"/>
              <w:jc w:val="center"/>
              <w:rPr/>
            </w:pPr>
            <w:r w:rsidDel="00000000" w:rsidR="00000000" w:rsidRPr="00000000">
              <w:rPr>
                <w:rFonts w:ascii="Calibri" w:cs="Calibri" w:eastAsia="Calibri" w:hAnsi="Calibri"/>
                <w:color w:val="1b2a4a"/>
                <w:sz w:val="19"/>
                <w:szCs w:val="19"/>
                <w:rtl w:val="0"/>
              </w:rPr>
              <w:t xml:space="preserve">National IAED programs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A8">
            <w:pPr>
              <w:rPr/>
            </w:pPr>
            <w:r w:rsidDel="00000000" w:rsidR="00000000" w:rsidRPr="00000000">
              <w:rPr>
                <w:rtl w:val="0"/>
              </w:rPr>
            </w:r>
          </w:p>
        </w:tc>
      </w:tr>
    </w:tbl>
    <w:p w:rsidR="00000000" w:rsidDel="00000000" w:rsidP="00000000" w:rsidRDefault="00000000" w:rsidRPr="00000000" w14:paraId="000000A9">
      <w:pPr>
        <w:spacing w:after="30" w:lineRule="auto"/>
        <w:rPr/>
      </w:pPr>
      <w:r w:rsidDel="00000000" w:rsidR="00000000" w:rsidRPr="00000000">
        <w:rPr>
          <w:rtl w:val="0"/>
        </w:rPr>
      </w:r>
    </w:p>
    <w:tbl>
      <w:tblPr>
        <w:tblStyle w:val="Table21"/>
        <w:tblW w:w="935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175"/>
        <w:gridCol w:w="9000"/>
        <w:gridCol w:w="175"/>
        <w:tblGridChange w:id="0">
          <w:tblGrid>
            <w:gridCol w:w="175"/>
            <w:gridCol w:w="9000"/>
            <w:gridCol w:w="17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AA">
            <w:pPr>
              <w:rPr/>
            </w:pPr>
            <w:r w:rsidDel="00000000" w:rsidR="00000000" w:rsidRPr="00000000">
              <w:rPr>
                <w:rtl w:val="0"/>
              </w:rPr>
            </w:r>
          </w:p>
        </w:tc>
        <w:tc>
          <w:tcPr>
            <w:shd w:fill="e9d9ae" w:val="clear"/>
            <w:tcMar>
              <w:top w:w="140.0" w:type="dxa"/>
              <w:left w:w="200.0" w:type="dxa"/>
              <w:bottom w:w="140.0" w:type="dxa"/>
              <w:right w:w="200.0" w:type="dxa"/>
            </w:tcMar>
          </w:tcPr>
          <w:p w:rsidR="00000000" w:rsidDel="00000000" w:rsidP="00000000" w:rsidRDefault="00000000" w:rsidRPr="00000000" w14:paraId="000000AB">
            <w:pPr>
              <w:jc w:val="center"/>
              <w:rPr/>
            </w:pPr>
            <w:r w:rsidDel="00000000" w:rsidR="00000000" w:rsidRPr="00000000">
              <w:rPr>
                <w:rFonts w:ascii="Georgia" w:cs="Georgia" w:eastAsia="Georgia" w:hAnsi="Georgia"/>
                <w:b w:val="1"/>
                <w:bCs w:val="1"/>
                <w:color w:val="1b2a4a"/>
                <w:sz w:val="24"/>
                <w:szCs w:val="24"/>
                <w:rtl w:val="0"/>
              </w:rPr>
              <w:t xml:space="preserve">LOCAL AMBASSADOR</w:t>
            </w:r>
            <w:r w:rsidDel="00000000" w:rsidR="00000000" w:rsidRPr="00000000">
              <w:rPr>
                <w:rtl w:val="0"/>
              </w:rPr>
            </w:r>
          </w:p>
          <w:p w:rsidR="00000000" w:rsidDel="00000000" w:rsidP="00000000" w:rsidRDefault="00000000" w:rsidRPr="00000000" w14:paraId="000000AC">
            <w:pPr>
              <w:spacing w:before="40" w:lineRule="auto"/>
              <w:jc w:val="center"/>
              <w:rPr/>
            </w:pPr>
            <w:r w:rsidDel="00000000" w:rsidR="00000000" w:rsidRPr="00000000">
              <w:rPr>
                <w:rFonts w:ascii="Calibri" w:cs="Calibri" w:eastAsia="Calibri" w:hAnsi="Calibri"/>
                <w:color w:val="1b2a4a"/>
                <w:sz w:val="19"/>
                <w:szCs w:val="19"/>
                <w:rtl w:val="0"/>
              </w:rPr>
              <w:t xml:space="preserve">Community projects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AD">
            <w:pPr>
              <w:rPr/>
            </w:pPr>
            <w:r w:rsidDel="00000000" w:rsidR="00000000" w:rsidRPr="00000000">
              <w:rPr>
                <w:rtl w:val="0"/>
              </w:rPr>
            </w:r>
          </w:p>
        </w:tc>
      </w:tr>
    </w:tbl>
    <w:p w:rsidR="00000000" w:rsidDel="00000000" w:rsidP="00000000" w:rsidRDefault="00000000" w:rsidRPr="00000000" w14:paraId="000000AE">
      <w:pPr>
        <w:rPr/>
      </w:pPr>
      <w:r w:rsidDel="00000000" w:rsidR="00000000" w:rsidRPr="00000000">
        <w:br w:type="page"/>
      </w:r>
      <w:r w:rsidDel="00000000" w:rsidR="00000000" w:rsidRPr="00000000">
        <w:rPr>
          <w:rtl w:val="0"/>
        </w:rPr>
      </w:r>
    </w:p>
    <w:p w:rsidR="00000000" w:rsidDel="00000000" w:rsidP="00000000" w:rsidRDefault="00000000" w:rsidRPr="00000000" w14:paraId="000000AF">
      <w:pPr>
        <w:spacing w:after="0" w:before="0" w:lineRule="auto"/>
        <w:rPr/>
      </w:pPr>
      <w:r w:rsidDel="00000000" w:rsidR="00000000" w:rsidRPr="00000000">
        <w:rPr>
          <w:rtl w:val="0"/>
        </w:rPr>
      </w:r>
    </w:p>
    <w:tbl>
      <w:tblPr>
        <w:tblStyle w:val="Table22"/>
        <w:tblW w:w="935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1b2a4a" w:val="clear"/>
            <w:tcMar>
              <w:top w:w="500.0" w:type="dxa"/>
              <w:left w:w="500.0" w:type="dxa"/>
              <w:bottom w:w="500.0" w:type="dxa"/>
              <w:right w:w="500.0" w:type="dxa"/>
            </w:tcMar>
          </w:tcPr>
          <w:p w:rsidR="00000000" w:rsidDel="00000000" w:rsidP="00000000" w:rsidRDefault="00000000" w:rsidRPr="00000000" w14:paraId="000000B0">
            <w:pPr>
              <w:rPr/>
            </w:pPr>
            <w:r w:rsidDel="00000000" w:rsidR="00000000" w:rsidRPr="00000000">
              <w:rPr>
                <w:rFonts w:ascii="Georgia" w:cs="Georgia" w:eastAsia="Georgia" w:hAnsi="Georgia"/>
                <w:b w:val="1"/>
                <w:bCs w:val="1"/>
                <w:color w:val="c99a2e"/>
                <w:sz w:val="44"/>
                <w:szCs w:val="44"/>
                <w:rtl w:val="0"/>
              </w:rPr>
              <w:t xml:space="preserve">07</w:t>
            </w:r>
            <w:r w:rsidDel="00000000" w:rsidR="00000000" w:rsidRPr="00000000">
              <w:rPr>
                <w:rtl w:val="0"/>
              </w:rPr>
            </w:r>
          </w:p>
          <w:p w:rsidR="00000000" w:rsidDel="00000000" w:rsidP="00000000" w:rsidRDefault="00000000" w:rsidRPr="00000000" w14:paraId="000000B1">
            <w:pPr>
              <w:spacing w:before="80" w:lineRule="auto"/>
              <w:rPr/>
            </w:pPr>
            <w:r w:rsidDel="00000000" w:rsidR="00000000" w:rsidRPr="00000000">
              <w:rPr>
                <w:rFonts w:ascii="Georgia" w:cs="Georgia" w:eastAsia="Georgia" w:hAnsi="Georgia"/>
                <w:b w:val="1"/>
                <w:bCs w:val="1"/>
                <w:color w:val="ffffff"/>
                <w:sz w:val="40"/>
                <w:szCs w:val="40"/>
                <w:rtl w:val="0"/>
              </w:rPr>
              <w:t xml:space="preserve">IAED Business Framework</w:t>
            </w:r>
            <w:r w:rsidDel="00000000" w:rsidR="00000000" w:rsidRPr="00000000">
              <w:rPr>
                <w:rtl w:val="0"/>
              </w:rPr>
            </w:r>
          </w:p>
          <w:p w:rsidR="00000000" w:rsidDel="00000000" w:rsidP="00000000" w:rsidRDefault="00000000" w:rsidRPr="00000000" w14:paraId="000000B2">
            <w:pPr>
              <w:spacing w:before="120" w:lineRule="auto"/>
              <w:rPr/>
            </w:pPr>
            <w:r w:rsidDel="00000000" w:rsidR="00000000" w:rsidRPr="00000000">
              <w:rPr>
                <w:rFonts w:ascii="Calibri" w:cs="Calibri" w:eastAsia="Calibri" w:hAnsi="Calibri"/>
                <w:i w:val="1"/>
                <w:iCs w:val="1"/>
                <w:color w:val="e9d9ae"/>
                <w:sz w:val="22"/>
                <w:szCs w:val="22"/>
                <w:rtl w:val="0"/>
              </w:rPr>
              <w:t xml:space="preserve">How Ambassadors put peace-driven business into practice</w:t>
            </w:r>
            <w:r w:rsidDel="00000000" w:rsidR="00000000" w:rsidRPr="00000000">
              <w:rPr>
                <w:rtl w:val="0"/>
              </w:rPr>
            </w:r>
          </w:p>
        </w:tc>
      </w:tr>
    </w:tbl>
    <w:p w:rsidR="00000000" w:rsidDel="00000000" w:rsidP="00000000" w:rsidRDefault="00000000" w:rsidRPr="00000000" w14:paraId="000000B3">
      <w:pPr>
        <w:spacing w:after="300" w:lineRule="auto"/>
        <w:rPr/>
      </w:pPr>
      <w:r w:rsidDel="00000000" w:rsidR="00000000" w:rsidRPr="00000000">
        <w:rPr>
          <w:rtl w:val="0"/>
        </w:rPr>
      </w:r>
    </w:p>
    <w:p w:rsidR="00000000" w:rsidDel="00000000" w:rsidP="00000000" w:rsidRDefault="00000000" w:rsidRPr="00000000" w14:paraId="000000B4">
      <w:pPr>
        <w:keepNext w:val="1"/>
        <w:spacing w:after="100" w:before="240" w:lineRule="auto"/>
        <w:rPr/>
      </w:pPr>
      <w:r w:rsidDel="00000000" w:rsidR="00000000" w:rsidRPr="00000000">
        <w:rPr>
          <w:rFonts w:ascii="Georgia" w:cs="Georgia" w:eastAsia="Georgia" w:hAnsi="Georgia"/>
          <w:b w:val="1"/>
          <w:bCs w:val="1"/>
          <w:color w:val="1b2a4a"/>
          <w:sz w:val="25"/>
          <w:szCs w:val="25"/>
          <w:rtl w:val="0"/>
        </w:rPr>
        <w:t xml:space="preserve">Peace-Driven Business Model</w:t>
      </w:r>
      <w:r w:rsidDel="00000000" w:rsidR="00000000" w:rsidRPr="00000000">
        <w:rPr>
          <w:rtl w:val="0"/>
        </w:rPr>
      </w:r>
    </w:p>
    <w:p w:rsidR="00000000" w:rsidDel="00000000" w:rsidP="00000000" w:rsidRDefault="00000000" w:rsidRPr="00000000" w14:paraId="000000B5">
      <w:pPr>
        <w:spacing w:after="140" w:lineRule="auto"/>
        <w:rPr/>
      </w:pPr>
      <w:r w:rsidDel="00000000" w:rsidR="00000000" w:rsidRPr="00000000">
        <w:rPr>
          <w:rFonts w:ascii="Calibri" w:cs="Calibri" w:eastAsia="Calibri" w:hAnsi="Calibri"/>
          <w:i w:val="0"/>
          <w:iCs w:val="0"/>
          <w:color w:val="27303f"/>
          <w:sz w:val="21"/>
          <w:szCs w:val="21"/>
          <w:rtl w:val="0"/>
        </w:rPr>
        <w:t xml:space="preserve">Ambassadors promote business models that reduce inequality, strengthen social cohesion, protect the environment, and empower groups that are too often left out.</w:t>
      </w:r>
      <w:r w:rsidDel="00000000" w:rsidR="00000000" w:rsidRPr="00000000">
        <w:rPr>
          <w:rtl w:val="0"/>
        </w:rPr>
      </w:r>
    </w:p>
    <w:p w:rsidR="00000000" w:rsidDel="00000000" w:rsidP="00000000" w:rsidRDefault="00000000" w:rsidRPr="00000000" w14:paraId="000000B6">
      <w:pPr>
        <w:keepNext w:val="1"/>
        <w:spacing w:after="100" w:before="240" w:lineRule="auto"/>
        <w:rPr/>
      </w:pPr>
      <w:r w:rsidDel="00000000" w:rsidR="00000000" w:rsidRPr="00000000">
        <w:rPr>
          <w:rFonts w:ascii="Georgia" w:cs="Georgia" w:eastAsia="Georgia" w:hAnsi="Georgia"/>
          <w:b w:val="1"/>
          <w:bCs w:val="1"/>
          <w:color w:val="1b2a4a"/>
          <w:sz w:val="25"/>
          <w:szCs w:val="25"/>
          <w:rtl w:val="0"/>
        </w:rPr>
        <w:t xml:space="preserve">Economic Diplomacy</w:t>
      </w:r>
      <w:r w:rsidDel="00000000" w:rsidR="00000000" w:rsidRPr="00000000">
        <w:rPr>
          <w:rtl w:val="0"/>
        </w:rPr>
      </w:r>
    </w:p>
    <w:p w:rsidR="00000000" w:rsidDel="00000000" w:rsidP="00000000" w:rsidRDefault="00000000" w:rsidRPr="00000000" w14:paraId="000000B7">
      <w:pPr>
        <w:spacing w:after="140" w:lineRule="auto"/>
        <w:rPr/>
      </w:pPr>
      <w:r w:rsidDel="00000000" w:rsidR="00000000" w:rsidRPr="00000000">
        <w:rPr>
          <w:rFonts w:ascii="Calibri" w:cs="Calibri" w:eastAsia="Calibri" w:hAnsi="Calibri"/>
          <w:i w:val="0"/>
          <w:iCs w:val="0"/>
          <w:color w:val="27303f"/>
          <w:sz w:val="21"/>
          <w:szCs w:val="21"/>
          <w:rtl w:val="0"/>
        </w:rPr>
        <w:t xml:space="preserve">Ambassadors help open the door to cross-border investment, trade partnerships, regional cooperation, and business strategies that are sensitive to local peace and conflict dynamics.</w:t>
      </w:r>
      <w:r w:rsidDel="00000000" w:rsidR="00000000" w:rsidRPr="00000000">
        <w:rPr>
          <w:rtl w:val="0"/>
        </w:rPr>
      </w:r>
    </w:p>
    <w:p w:rsidR="00000000" w:rsidDel="00000000" w:rsidP="00000000" w:rsidRDefault="00000000" w:rsidRPr="00000000" w14:paraId="000000B8">
      <w:pPr>
        <w:keepNext w:val="1"/>
        <w:spacing w:after="100" w:before="240" w:lineRule="auto"/>
        <w:rPr/>
      </w:pPr>
      <w:r w:rsidDel="00000000" w:rsidR="00000000" w:rsidRPr="00000000">
        <w:rPr>
          <w:rFonts w:ascii="Georgia" w:cs="Georgia" w:eastAsia="Georgia" w:hAnsi="Georgia"/>
          <w:b w:val="1"/>
          <w:bCs w:val="1"/>
          <w:color w:val="1b2a4a"/>
          <w:sz w:val="25"/>
          <w:szCs w:val="25"/>
          <w:rtl w:val="0"/>
        </w:rPr>
        <w:t xml:space="preserve">Measuring Social Impact</w:t>
      </w:r>
      <w:r w:rsidDel="00000000" w:rsidR="00000000" w:rsidRPr="00000000">
        <w:rPr>
          <w:rtl w:val="0"/>
        </w:rPr>
      </w:r>
    </w:p>
    <w:p w:rsidR="00000000" w:rsidDel="00000000" w:rsidP="00000000" w:rsidRDefault="00000000" w:rsidRPr="00000000" w14:paraId="000000B9">
      <w:pPr>
        <w:spacing w:after="140" w:lineRule="auto"/>
        <w:rPr/>
      </w:pPr>
      <w:r w:rsidDel="00000000" w:rsidR="00000000" w:rsidRPr="00000000">
        <w:rPr>
          <w:rFonts w:ascii="Calibri" w:cs="Calibri" w:eastAsia="Calibri" w:hAnsi="Calibri"/>
          <w:i w:val="0"/>
          <w:iCs w:val="0"/>
          <w:color w:val="27303f"/>
          <w:sz w:val="21"/>
          <w:szCs w:val="21"/>
          <w:rtl w:val="0"/>
        </w:rPr>
        <w:t xml:space="preserve">IAED encourages every Ambassador to track real numbers, not just good intentions:</w:t>
      </w:r>
      <w:r w:rsidDel="00000000" w:rsidR="00000000" w:rsidRPr="00000000">
        <w:rPr>
          <w:rtl w:val="0"/>
        </w:rPr>
      </w:r>
    </w:p>
    <w:p w:rsidR="00000000" w:rsidDel="00000000" w:rsidP="00000000" w:rsidRDefault="00000000" w:rsidRPr="00000000" w14:paraId="000000B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27303f"/>
          <w:sz w:val="21"/>
          <w:szCs w:val="21"/>
          <w:u w:val="none"/>
          <w:shd w:fill="auto" w:val="clear"/>
          <w:vertAlign w:val="baseline"/>
          <w:rtl w:val="0"/>
        </w:rPr>
        <w:t xml:space="preserve">Jobs created</w:t>
      </w:r>
      <w:r w:rsidDel="00000000" w:rsidR="00000000" w:rsidRPr="00000000">
        <w:rPr>
          <w:rtl w:val="0"/>
        </w:rPr>
      </w:r>
    </w:p>
    <w:p w:rsidR="00000000" w:rsidDel="00000000" w:rsidP="00000000" w:rsidRDefault="00000000" w:rsidRPr="00000000" w14:paraId="000000B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27303f"/>
          <w:sz w:val="21"/>
          <w:szCs w:val="21"/>
          <w:u w:val="none"/>
          <w:shd w:fill="auto" w:val="clear"/>
          <w:vertAlign w:val="baseline"/>
          <w:rtl w:val="0"/>
        </w:rPr>
        <w:t xml:space="preserve">Youth trained</w:t>
      </w:r>
      <w:r w:rsidDel="00000000" w:rsidR="00000000" w:rsidRPr="00000000">
        <w:rPr>
          <w:rtl w:val="0"/>
        </w:rPr>
      </w:r>
    </w:p>
    <w:p w:rsidR="00000000" w:rsidDel="00000000" w:rsidP="00000000" w:rsidRDefault="00000000" w:rsidRPr="00000000" w14:paraId="000000B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27303f"/>
          <w:sz w:val="21"/>
          <w:szCs w:val="21"/>
          <w:u w:val="none"/>
          <w:shd w:fill="auto" w:val="clear"/>
          <w:vertAlign w:val="baseline"/>
          <w:rtl w:val="0"/>
        </w:rPr>
        <w:t xml:space="preserve">Communities served</w:t>
      </w:r>
      <w:r w:rsidDel="00000000" w:rsidR="00000000" w:rsidRPr="00000000">
        <w:rPr>
          <w:rtl w:val="0"/>
        </w:rPr>
      </w:r>
    </w:p>
    <w:p w:rsidR="00000000" w:rsidDel="00000000" w:rsidP="00000000" w:rsidRDefault="00000000" w:rsidRPr="00000000" w14:paraId="000000B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27303f"/>
          <w:sz w:val="21"/>
          <w:szCs w:val="21"/>
          <w:u w:val="none"/>
          <w:shd w:fill="auto" w:val="clear"/>
          <w:vertAlign w:val="baseline"/>
          <w:rtl w:val="0"/>
        </w:rPr>
        <w:t xml:space="preserve">Partnerships formed</w:t>
      </w:r>
      <w:r w:rsidDel="00000000" w:rsidR="00000000" w:rsidRPr="00000000">
        <w:rPr>
          <w:rtl w:val="0"/>
        </w:rPr>
      </w:r>
    </w:p>
    <w:p w:rsidR="00000000" w:rsidDel="00000000" w:rsidP="00000000" w:rsidRDefault="00000000" w:rsidRPr="00000000" w14:paraId="000000B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27303f"/>
          <w:sz w:val="21"/>
          <w:szCs w:val="21"/>
          <w:u w:val="none"/>
          <w:shd w:fill="auto" w:val="clear"/>
          <w:vertAlign w:val="baseline"/>
          <w:rtl w:val="0"/>
        </w:rPr>
        <w:t xml:space="preserve">Peacebuilding outcomes achieved</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spacing w:after="0" w:before="0" w:lineRule="auto"/>
        <w:rPr/>
      </w:pPr>
      <w:r w:rsidDel="00000000" w:rsidR="00000000" w:rsidRPr="00000000">
        <w:rPr>
          <w:rtl w:val="0"/>
        </w:rPr>
      </w:r>
    </w:p>
    <w:tbl>
      <w:tblPr>
        <w:tblStyle w:val="Table23"/>
        <w:tblW w:w="935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1b2a4a" w:val="clear"/>
            <w:tcMar>
              <w:top w:w="500.0" w:type="dxa"/>
              <w:left w:w="500.0" w:type="dxa"/>
              <w:bottom w:w="500.0" w:type="dxa"/>
              <w:right w:w="500.0" w:type="dxa"/>
            </w:tcMar>
          </w:tcPr>
          <w:p w:rsidR="00000000" w:rsidDel="00000000" w:rsidP="00000000" w:rsidRDefault="00000000" w:rsidRPr="00000000" w14:paraId="000000C1">
            <w:pPr>
              <w:rPr/>
            </w:pPr>
            <w:r w:rsidDel="00000000" w:rsidR="00000000" w:rsidRPr="00000000">
              <w:rPr>
                <w:rFonts w:ascii="Georgia" w:cs="Georgia" w:eastAsia="Georgia" w:hAnsi="Georgia"/>
                <w:b w:val="1"/>
                <w:bCs w:val="1"/>
                <w:color w:val="c99a2e"/>
                <w:sz w:val="44"/>
                <w:szCs w:val="44"/>
                <w:rtl w:val="0"/>
              </w:rPr>
              <w:t xml:space="preserve">08</w:t>
            </w:r>
            <w:r w:rsidDel="00000000" w:rsidR="00000000" w:rsidRPr="00000000">
              <w:rPr>
                <w:rtl w:val="0"/>
              </w:rPr>
            </w:r>
          </w:p>
          <w:p w:rsidR="00000000" w:rsidDel="00000000" w:rsidP="00000000" w:rsidRDefault="00000000" w:rsidRPr="00000000" w14:paraId="000000C2">
            <w:pPr>
              <w:spacing w:before="80" w:lineRule="auto"/>
              <w:rPr/>
            </w:pPr>
            <w:r w:rsidDel="00000000" w:rsidR="00000000" w:rsidRPr="00000000">
              <w:rPr>
                <w:rFonts w:ascii="Georgia" w:cs="Georgia" w:eastAsia="Georgia" w:hAnsi="Georgia"/>
                <w:b w:val="1"/>
                <w:bCs w:val="1"/>
                <w:color w:val="ffffff"/>
                <w:sz w:val="40"/>
                <w:szCs w:val="40"/>
                <w:rtl w:val="0"/>
              </w:rPr>
              <w:t xml:space="preserve">The Ambassador Toolkit</w:t>
            </w:r>
            <w:r w:rsidDel="00000000" w:rsidR="00000000" w:rsidRPr="00000000">
              <w:rPr>
                <w:rtl w:val="0"/>
              </w:rPr>
            </w:r>
          </w:p>
          <w:p w:rsidR="00000000" w:rsidDel="00000000" w:rsidP="00000000" w:rsidRDefault="00000000" w:rsidRPr="00000000" w14:paraId="000000C3">
            <w:pPr>
              <w:spacing w:before="120" w:lineRule="auto"/>
              <w:rPr/>
            </w:pPr>
            <w:r w:rsidDel="00000000" w:rsidR="00000000" w:rsidRPr="00000000">
              <w:rPr>
                <w:rFonts w:ascii="Calibri" w:cs="Calibri" w:eastAsia="Calibri" w:hAnsi="Calibri"/>
                <w:i w:val="1"/>
                <w:iCs w:val="1"/>
                <w:color w:val="e9d9ae"/>
                <w:sz w:val="22"/>
                <w:szCs w:val="22"/>
                <w:rtl w:val="0"/>
              </w:rPr>
              <w:t xml:space="preserve">Practical resources for your day-to-day work</w:t>
            </w:r>
            <w:r w:rsidDel="00000000" w:rsidR="00000000" w:rsidRPr="00000000">
              <w:rPr>
                <w:rtl w:val="0"/>
              </w:rPr>
            </w:r>
          </w:p>
        </w:tc>
      </w:tr>
    </w:tbl>
    <w:p w:rsidR="00000000" w:rsidDel="00000000" w:rsidP="00000000" w:rsidRDefault="00000000" w:rsidRPr="00000000" w14:paraId="000000C4">
      <w:pPr>
        <w:spacing w:after="300" w:lineRule="auto"/>
        <w:rPr/>
      </w:pPr>
      <w:r w:rsidDel="00000000" w:rsidR="00000000" w:rsidRPr="00000000">
        <w:rPr>
          <w:rtl w:val="0"/>
        </w:rPr>
      </w:r>
    </w:p>
    <w:tbl>
      <w:tblPr>
        <w:tblStyle w:val="Table24"/>
        <w:tblW w:w="935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1100"/>
        <w:gridCol w:w="8250"/>
        <w:tblGridChange w:id="0">
          <w:tblGrid>
            <w:gridCol w:w="1100"/>
            <w:gridCol w:w="825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60.0" w:type="dxa"/>
              <w:left w:w="60.0" w:type="dxa"/>
              <w:bottom w:w="60.0" w:type="dxa"/>
              <w:right w:w="120.0" w:type="dxa"/>
            </w:tcMar>
            <w:vAlign w:val="center"/>
          </w:tcPr>
          <w:p w:rsidR="00000000" w:rsidDel="00000000" w:rsidP="00000000" w:rsidRDefault="00000000" w:rsidRPr="00000000" w14:paraId="000000C5">
            <w:pPr>
              <w:jc w:val="center"/>
              <w:rPr/>
            </w:pPr>
            <w:r w:rsidDel="00000000" w:rsidR="00000000" w:rsidRPr="00000000">
              <w:rPr/>
              <w:drawing>
                <wp:inline distB="0" distT="0" distL="0" distR="0">
                  <wp:extent cx="438150" cy="438150"/>
                  <wp:effectExtent b="0" l="0" r="0" t="0"/>
                  <wp:docPr id="30"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438150" cy="43815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60.0" w:type="dxa"/>
              <w:left w:w="0.0" w:type="dxa"/>
              <w:bottom w:w="60.0" w:type="dxa"/>
              <w:right w:w="200.0" w:type="dxa"/>
            </w:tcMar>
            <w:vAlign w:val="center"/>
          </w:tcPr>
          <w:p w:rsidR="00000000" w:rsidDel="00000000" w:rsidP="00000000" w:rsidRDefault="00000000" w:rsidRPr="00000000" w14:paraId="000000C6">
            <w:pPr>
              <w:spacing w:after="60" w:lineRule="auto"/>
              <w:rPr/>
            </w:pPr>
            <w:r w:rsidDel="00000000" w:rsidR="00000000" w:rsidRPr="00000000">
              <w:rPr>
                <w:rFonts w:ascii="Georgia" w:cs="Georgia" w:eastAsia="Georgia" w:hAnsi="Georgia"/>
                <w:b w:val="1"/>
                <w:bCs w:val="1"/>
                <w:color w:val="1b2a4a"/>
                <w:sz w:val="23"/>
                <w:szCs w:val="23"/>
                <w:rtl w:val="0"/>
              </w:rPr>
              <w:t xml:space="preserve">Practical Tools</w:t>
            </w:r>
            <w:r w:rsidDel="00000000" w:rsidR="00000000" w:rsidRPr="00000000">
              <w:rPr>
                <w:rtl w:val="0"/>
              </w:rPr>
            </w:r>
          </w:p>
          <w:p w:rsidR="00000000" w:rsidDel="00000000" w:rsidP="00000000" w:rsidRDefault="00000000" w:rsidRPr="00000000" w14:paraId="000000C7">
            <w:pPr>
              <w:spacing w:after="0" w:lineRule="auto"/>
              <w:rPr/>
            </w:pPr>
            <w:r w:rsidDel="00000000" w:rsidR="00000000" w:rsidRPr="00000000">
              <w:rPr>
                <w:rFonts w:ascii="Calibri" w:cs="Calibri" w:eastAsia="Calibri" w:hAnsi="Calibri"/>
                <w:color w:val="27303f"/>
                <w:sz w:val="21"/>
                <w:szCs w:val="21"/>
                <w:rtl w:val="0"/>
              </w:rPr>
              <w:t xml:space="preserve">Project templates, partnership frameworks, peace dialogue guides, ethical leadership checklists, and community engagement models.</w:t>
            </w:r>
            <w:r w:rsidDel="00000000" w:rsidR="00000000" w:rsidRPr="00000000">
              <w:rPr>
                <w:rtl w:val="0"/>
              </w:rPr>
            </w:r>
          </w:p>
        </w:tc>
      </w:tr>
    </w:tbl>
    <w:p w:rsidR="00000000" w:rsidDel="00000000" w:rsidP="00000000" w:rsidRDefault="00000000" w:rsidRPr="00000000" w14:paraId="000000C8">
      <w:pPr>
        <w:spacing w:after="140" w:lineRule="auto"/>
        <w:rPr/>
      </w:pPr>
      <w:r w:rsidDel="00000000" w:rsidR="00000000" w:rsidRPr="00000000">
        <w:rPr>
          <w:rtl w:val="0"/>
        </w:rPr>
      </w:r>
    </w:p>
    <w:tbl>
      <w:tblPr>
        <w:tblStyle w:val="Table25"/>
        <w:tblW w:w="935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1100"/>
        <w:gridCol w:w="8250"/>
        <w:tblGridChange w:id="0">
          <w:tblGrid>
            <w:gridCol w:w="1100"/>
            <w:gridCol w:w="825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60.0" w:type="dxa"/>
              <w:left w:w="60.0" w:type="dxa"/>
              <w:bottom w:w="60.0" w:type="dxa"/>
              <w:right w:w="120.0" w:type="dxa"/>
            </w:tcMar>
            <w:vAlign w:val="center"/>
          </w:tcPr>
          <w:p w:rsidR="00000000" w:rsidDel="00000000" w:rsidP="00000000" w:rsidRDefault="00000000" w:rsidRPr="00000000" w14:paraId="000000C9">
            <w:pPr>
              <w:jc w:val="center"/>
              <w:rPr/>
            </w:pPr>
            <w:r w:rsidDel="00000000" w:rsidR="00000000" w:rsidRPr="00000000">
              <w:rPr/>
              <w:drawing>
                <wp:inline distB="0" distT="0" distL="0" distR="0">
                  <wp:extent cx="438150" cy="438150"/>
                  <wp:effectExtent b="0" l="0" r="0" t="0"/>
                  <wp:docPr id="28"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438150" cy="43815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60.0" w:type="dxa"/>
              <w:left w:w="0.0" w:type="dxa"/>
              <w:bottom w:w="60.0" w:type="dxa"/>
              <w:right w:w="200.0" w:type="dxa"/>
            </w:tcMar>
            <w:vAlign w:val="center"/>
          </w:tcPr>
          <w:p w:rsidR="00000000" w:rsidDel="00000000" w:rsidP="00000000" w:rsidRDefault="00000000" w:rsidRPr="00000000" w14:paraId="000000CA">
            <w:pPr>
              <w:spacing w:after="60" w:lineRule="auto"/>
              <w:rPr/>
            </w:pPr>
            <w:r w:rsidDel="00000000" w:rsidR="00000000" w:rsidRPr="00000000">
              <w:rPr>
                <w:rFonts w:ascii="Georgia" w:cs="Georgia" w:eastAsia="Georgia" w:hAnsi="Georgia"/>
                <w:b w:val="1"/>
                <w:bCs w:val="1"/>
                <w:color w:val="1b2a4a"/>
                <w:sz w:val="23"/>
                <w:szCs w:val="23"/>
                <w:rtl w:val="0"/>
              </w:rPr>
              <w:t xml:space="preserve">Communication Tools</w:t>
            </w:r>
            <w:r w:rsidDel="00000000" w:rsidR="00000000" w:rsidRPr="00000000">
              <w:rPr>
                <w:rtl w:val="0"/>
              </w:rPr>
            </w:r>
          </w:p>
          <w:p w:rsidR="00000000" w:rsidDel="00000000" w:rsidP="00000000" w:rsidRDefault="00000000" w:rsidRPr="00000000" w14:paraId="000000CB">
            <w:pPr>
              <w:spacing w:after="0" w:lineRule="auto"/>
              <w:rPr/>
            </w:pPr>
            <w:r w:rsidDel="00000000" w:rsidR="00000000" w:rsidRPr="00000000">
              <w:rPr>
                <w:rFonts w:ascii="Calibri" w:cs="Calibri" w:eastAsia="Calibri" w:hAnsi="Calibri"/>
                <w:color w:val="27303f"/>
                <w:sz w:val="21"/>
                <w:szCs w:val="21"/>
                <w:rtl w:val="0"/>
              </w:rPr>
              <w:t xml:space="preserve">Ambassadors represent IAED through public speaking, media engagement, social media advocacy, and community mobilization.</w:t>
            </w:r>
            <w:r w:rsidDel="00000000" w:rsidR="00000000" w:rsidRPr="00000000">
              <w:rPr>
                <w:rtl w:val="0"/>
              </w:rPr>
            </w:r>
          </w:p>
        </w:tc>
      </w:tr>
    </w:tbl>
    <w:p w:rsidR="00000000" w:rsidDel="00000000" w:rsidP="00000000" w:rsidRDefault="00000000" w:rsidRPr="00000000" w14:paraId="000000CC">
      <w:pPr>
        <w:spacing w:after="140" w:lineRule="auto"/>
        <w:rPr/>
      </w:pPr>
      <w:r w:rsidDel="00000000" w:rsidR="00000000" w:rsidRPr="00000000">
        <w:rPr>
          <w:rtl w:val="0"/>
        </w:rPr>
      </w:r>
    </w:p>
    <w:p w:rsidR="00000000" w:rsidDel="00000000" w:rsidP="00000000" w:rsidRDefault="00000000" w:rsidRPr="00000000" w14:paraId="000000CD">
      <w:pPr>
        <w:keepNext w:val="1"/>
        <w:spacing w:after="100" w:before="240" w:lineRule="auto"/>
        <w:rPr/>
      </w:pPr>
      <w:r w:rsidDel="00000000" w:rsidR="00000000" w:rsidRPr="00000000">
        <w:rPr>
          <w:rFonts w:ascii="Georgia" w:cs="Georgia" w:eastAsia="Georgia" w:hAnsi="Georgia"/>
          <w:b w:val="1"/>
          <w:bCs w:val="1"/>
          <w:color w:val="1b2a4a"/>
          <w:sz w:val="25"/>
          <w:szCs w:val="25"/>
          <w:rtl w:val="0"/>
        </w:rPr>
        <w:t xml:space="preserve">Ready-to-Use Project Templates</w:t>
      </w:r>
      <w:r w:rsidDel="00000000" w:rsidR="00000000" w:rsidRPr="00000000">
        <w:rPr>
          <w:rtl w:val="0"/>
        </w:rPr>
      </w:r>
    </w:p>
    <w:p w:rsidR="00000000" w:rsidDel="00000000" w:rsidP="00000000" w:rsidRDefault="00000000" w:rsidRPr="00000000" w14:paraId="000000C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27303f"/>
          <w:sz w:val="21"/>
          <w:szCs w:val="21"/>
          <w:u w:val="none"/>
          <w:shd w:fill="auto" w:val="clear"/>
          <w:vertAlign w:val="baseline"/>
          <w:rtl w:val="0"/>
        </w:rPr>
        <w:t xml:space="preserve">Peace entrepreneurship program</w:t>
      </w:r>
      <w:r w:rsidDel="00000000" w:rsidR="00000000" w:rsidRPr="00000000">
        <w:rPr>
          <w:rtl w:val="0"/>
        </w:rPr>
      </w:r>
    </w:p>
    <w:p w:rsidR="00000000" w:rsidDel="00000000" w:rsidP="00000000" w:rsidRDefault="00000000" w:rsidRPr="00000000" w14:paraId="000000C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27303f"/>
          <w:sz w:val="21"/>
          <w:szCs w:val="21"/>
          <w:u w:val="none"/>
          <w:shd w:fill="auto" w:val="clear"/>
          <w:vertAlign w:val="baseline"/>
          <w:rtl w:val="0"/>
        </w:rPr>
        <w:t xml:space="preserve">Youth innovation lab</w:t>
      </w:r>
      <w:r w:rsidDel="00000000" w:rsidR="00000000" w:rsidRPr="00000000">
        <w:rPr>
          <w:rtl w:val="0"/>
        </w:rPr>
      </w:r>
    </w:p>
    <w:p w:rsidR="00000000" w:rsidDel="00000000" w:rsidP="00000000" w:rsidRDefault="00000000" w:rsidRPr="00000000" w14:paraId="000000D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27303f"/>
          <w:sz w:val="21"/>
          <w:szCs w:val="21"/>
          <w:u w:val="none"/>
          <w:shd w:fill="auto" w:val="clear"/>
          <w:vertAlign w:val="baseline"/>
          <w:rtl w:val="0"/>
        </w:rPr>
        <w:t xml:space="preserve">Community reconciliation workshop</w:t>
      </w:r>
      <w:r w:rsidDel="00000000" w:rsidR="00000000" w:rsidRPr="00000000">
        <w:rPr>
          <w:rtl w:val="0"/>
        </w:rPr>
      </w:r>
    </w:p>
    <w:p w:rsidR="00000000" w:rsidDel="00000000" w:rsidP="00000000" w:rsidRDefault="00000000" w:rsidRPr="00000000" w14:paraId="000000D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70" w:before="0" w:line="240" w:lineRule="auto"/>
        <w:ind w:left="360" w:right="0" w:hanging="360"/>
        <w:jc w:val="left"/>
        <w:rPr/>
      </w:pPr>
      <w:r w:rsidDel="00000000" w:rsidR="00000000" w:rsidRPr="00000000">
        <w:rPr>
          <w:rFonts w:ascii="Calibri" w:cs="Calibri" w:eastAsia="Calibri" w:hAnsi="Calibri"/>
          <w:b w:val="0"/>
          <w:bCs w:val="0"/>
          <w:i w:val="0"/>
          <w:iCs w:val="0"/>
          <w:smallCaps w:val="0"/>
          <w:strike w:val="0"/>
          <w:color w:val="27303f"/>
          <w:sz w:val="21"/>
          <w:szCs w:val="21"/>
          <w:u w:val="none"/>
          <w:shd w:fill="auto" w:val="clear"/>
          <w:vertAlign w:val="baseline"/>
          <w:rtl w:val="0"/>
        </w:rPr>
        <w:t xml:space="preserve">Economic empowerment initiative</w:t>
      </w:r>
      <w:r w:rsidDel="00000000" w:rsidR="00000000" w:rsidRPr="00000000">
        <w:rPr>
          <w:rtl w:val="0"/>
        </w:rPr>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spacing w:after="0" w:before="0" w:lineRule="auto"/>
        <w:rPr/>
      </w:pPr>
      <w:r w:rsidDel="00000000" w:rsidR="00000000" w:rsidRPr="00000000">
        <w:rPr>
          <w:rtl w:val="0"/>
        </w:rPr>
      </w:r>
    </w:p>
    <w:tbl>
      <w:tblPr>
        <w:tblStyle w:val="Table26"/>
        <w:tblW w:w="935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1b2a4a" w:val="clear"/>
            <w:tcMar>
              <w:top w:w="500.0" w:type="dxa"/>
              <w:left w:w="500.0" w:type="dxa"/>
              <w:bottom w:w="500.0" w:type="dxa"/>
              <w:right w:w="500.0" w:type="dxa"/>
            </w:tcMar>
          </w:tcPr>
          <w:p w:rsidR="00000000" w:rsidDel="00000000" w:rsidP="00000000" w:rsidRDefault="00000000" w:rsidRPr="00000000" w14:paraId="000000D4">
            <w:pPr>
              <w:rPr/>
            </w:pPr>
            <w:r w:rsidDel="00000000" w:rsidR="00000000" w:rsidRPr="00000000">
              <w:rPr>
                <w:rFonts w:ascii="Georgia" w:cs="Georgia" w:eastAsia="Georgia" w:hAnsi="Georgia"/>
                <w:b w:val="1"/>
                <w:bCs w:val="1"/>
                <w:color w:val="c99a2e"/>
                <w:sz w:val="44"/>
                <w:szCs w:val="44"/>
                <w:rtl w:val="0"/>
              </w:rPr>
              <w:t xml:space="preserve">09</w:t>
            </w:r>
            <w:r w:rsidDel="00000000" w:rsidR="00000000" w:rsidRPr="00000000">
              <w:rPr>
                <w:rtl w:val="0"/>
              </w:rPr>
            </w:r>
          </w:p>
          <w:p w:rsidR="00000000" w:rsidDel="00000000" w:rsidP="00000000" w:rsidRDefault="00000000" w:rsidRPr="00000000" w14:paraId="000000D5">
            <w:pPr>
              <w:spacing w:before="80" w:lineRule="auto"/>
              <w:rPr/>
            </w:pPr>
            <w:r w:rsidDel="00000000" w:rsidR="00000000" w:rsidRPr="00000000">
              <w:rPr>
                <w:rFonts w:ascii="Georgia" w:cs="Georgia" w:eastAsia="Georgia" w:hAnsi="Georgia"/>
                <w:b w:val="1"/>
                <w:bCs w:val="1"/>
                <w:color w:val="ffffff"/>
                <w:sz w:val="40"/>
                <w:szCs w:val="40"/>
                <w:rtl w:val="0"/>
              </w:rPr>
              <w:t xml:space="preserve">Ambassador Code of Conduct</w:t>
            </w:r>
            <w:r w:rsidDel="00000000" w:rsidR="00000000" w:rsidRPr="00000000">
              <w:rPr>
                <w:rtl w:val="0"/>
              </w:rPr>
            </w:r>
          </w:p>
          <w:p w:rsidR="00000000" w:rsidDel="00000000" w:rsidP="00000000" w:rsidRDefault="00000000" w:rsidRPr="00000000" w14:paraId="000000D6">
            <w:pPr>
              <w:spacing w:before="120" w:lineRule="auto"/>
              <w:rPr/>
            </w:pPr>
            <w:r w:rsidDel="00000000" w:rsidR="00000000" w:rsidRPr="00000000">
              <w:rPr>
                <w:rFonts w:ascii="Calibri" w:cs="Calibri" w:eastAsia="Calibri" w:hAnsi="Calibri"/>
                <w:i w:val="1"/>
                <w:iCs w:val="1"/>
                <w:color w:val="e9d9ae"/>
                <w:sz w:val="22"/>
                <w:szCs w:val="22"/>
                <w:rtl w:val="0"/>
              </w:rPr>
              <w:t xml:space="preserve">The standard every Ambassador is held to</w:t>
            </w:r>
            <w:r w:rsidDel="00000000" w:rsidR="00000000" w:rsidRPr="00000000">
              <w:rPr>
                <w:rtl w:val="0"/>
              </w:rPr>
            </w:r>
          </w:p>
        </w:tc>
      </w:tr>
    </w:tbl>
    <w:p w:rsidR="00000000" w:rsidDel="00000000" w:rsidP="00000000" w:rsidRDefault="00000000" w:rsidRPr="00000000" w14:paraId="000000D7">
      <w:pPr>
        <w:spacing w:after="300" w:lineRule="auto"/>
        <w:rPr/>
      </w:pPr>
      <w:r w:rsidDel="00000000" w:rsidR="00000000" w:rsidRPr="00000000">
        <w:rPr>
          <w:rtl w:val="0"/>
        </w:rPr>
      </w:r>
    </w:p>
    <w:tbl>
      <w:tblPr>
        <w:tblStyle w:val="Table27"/>
        <w:tblW w:w="935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4675"/>
        <w:gridCol w:w="4675"/>
        <w:tblGridChange w:id="0">
          <w:tblGrid>
            <w:gridCol w:w="4675"/>
            <w:gridCol w:w="4675"/>
          </w:tblGrid>
        </w:tblGridChange>
      </w:tblGrid>
      <w:tr>
        <w:trPr>
          <w:cantSplit w:val="0"/>
          <w:tblHeader w:val="0"/>
        </w:trPr>
        <w:tc>
          <w:tcPr>
            <w:shd w:fill="1b2a4a" w:val="clear"/>
            <w:tcMar>
              <w:top w:w="220.0" w:type="dxa"/>
              <w:left w:w="240.0" w:type="dxa"/>
              <w:bottom w:w="220.0" w:type="dxa"/>
              <w:right w:w="240.0" w:type="dxa"/>
            </w:tcMar>
          </w:tcPr>
          <w:p w:rsidR="00000000" w:rsidDel="00000000" w:rsidP="00000000" w:rsidRDefault="00000000" w:rsidRPr="00000000" w14:paraId="000000D8">
            <w:pPr>
              <w:spacing w:after="100" w:lineRule="auto"/>
              <w:jc w:val="center"/>
              <w:rPr/>
            </w:pPr>
            <w:r w:rsidDel="00000000" w:rsidR="00000000" w:rsidRPr="00000000">
              <w:rPr/>
              <w:drawing>
                <wp:inline distB="0" distT="0" distL="0" distR="0">
                  <wp:extent cx="381000" cy="381000"/>
                  <wp:effectExtent b="0" l="0" r="0" t="0"/>
                  <wp:docPr id="29"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381000" cy="381000"/>
                          </a:xfrm>
                          <a:prstGeom prst="rect"/>
                          <a:ln/>
                        </pic:spPr>
                      </pic:pic>
                    </a:graphicData>
                  </a:graphic>
                </wp:inline>
              </w:drawing>
            </w:r>
            <w:r w:rsidDel="00000000" w:rsidR="00000000" w:rsidRPr="00000000">
              <w:rPr>
                <w:rtl w:val="0"/>
              </w:rPr>
            </w:r>
          </w:p>
          <w:p w:rsidR="00000000" w:rsidDel="00000000" w:rsidP="00000000" w:rsidRDefault="00000000" w:rsidRPr="00000000" w14:paraId="000000D9">
            <w:pPr>
              <w:spacing w:after="140" w:lineRule="auto"/>
              <w:jc w:val="center"/>
              <w:rPr/>
            </w:pPr>
            <w:r w:rsidDel="00000000" w:rsidR="00000000" w:rsidRPr="00000000">
              <w:rPr>
                <w:rFonts w:ascii="Georgia" w:cs="Georgia" w:eastAsia="Georgia" w:hAnsi="Georgia"/>
                <w:b w:val="1"/>
                <w:bCs w:val="1"/>
                <w:color w:val="c99a2e"/>
                <w:sz w:val="24"/>
                <w:szCs w:val="24"/>
                <w:rtl w:val="0"/>
              </w:rPr>
              <w:t xml:space="preserve">WE STAND FOR</w:t>
            </w:r>
            <w:r w:rsidDel="00000000" w:rsidR="00000000" w:rsidRPr="00000000">
              <w:rPr>
                <w:rtl w:val="0"/>
              </w:rPr>
            </w:r>
          </w:p>
          <w:p w:rsidR="00000000" w:rsidDel="00000000" w:rsidP="00000000" w:rsidRDefault="00000000" w:rsidRPr="00000000" w14:paraId="000000DA">
            <w:pPr>
              <w:spacing w:after="70" w:lineRule="auto"/>
              <w:ind w:left="200" w:firstLine="0"/>
              <w:rPr/>
            </w:pPr>
            <w:r w:rsidDel="00000000" w:rsidR="00000000" w:rsidRPr="00000000">
              <w:rPr>
                <w:rFonts w:ascii="Calibri" w:cs="Calibri" w:eastAsia="Calibri" w:hAnsi="Calibri"/>
                <w:color w:val="ffffff"/>
                <w:sz w:val="21"/>
                <w:szCs w:val="21"/>
                <w:rtl w:val="0"/>
              </w:rPr>
              <w:t xml:space="preserve">•  Respect for all people</w:t>
            </w:r>
            <w:r w:rsidDel="00000000" w:rsidR="00000000" w:rsidRPr="00000000">
              <w:rPr>
                <w:rtl w:val="0"/>
              </w:rPr>
            </w:r>
          </w:p>
          <w:p w:rsidR="00000000" w:rsidDel="00000000" w:rsidP="00000000" w:rsidRDefault="00000000" w:rsidRPr="00000000" w14:paraId="000000DB">
            <w:pPr>
              <w:spacing w:after="70" w:lineRule="auto"/>
              <w:ind w:left="200" w:firstLine="0"/>
              <w:rPr/>
            </w:pPr>
            <w:r w:rsidDel="00000000" w:rsidR="00000000" w:rsidRPr="00000000">
              <w:rPr>
                <w:rFonts w:ascii="Calibri" w:cs="Calibri" w:eastAsia="Calibri" w:hAnsi="Calibri"/>
                <w:color w:val="ffffff"/>
                <w:sz w:val="21"/>
                <w:szCs w:val="21"/>
                <w:rtl w:val="0"/>
              </w:rPr>
              <w:t xml:space="preserve">•  Nonviolence</w:t>
            </w:r>
            <w:r w:rsidDel="00000000" w:rsidR="00000000" w:rsidRPr="00000000">
              <w:rPr>
                <w:rtl w:val="0"/>
              </w:rPr>
            </w:r>
          </w:p>
          <w:p w:rsidR="00000000" w:rsidDel="00000000" w:rsidP="00000000" w:rsidRDefault="00000000" w:rsidRPr="00000000" w14:paraId="000000DC">
            <w:pPr>
              <w:spacing w:after="70" w:lineRule="auto"/>
              <w:ind w:left="200" w:firstLine="0"/>
              <w:rPr/>
            </w:pPr>
            <w:r w:rsidDel="00000000" w:rsidR="00000000" w:rsidRPr="00000000">
              <w:rPr>
                <w:rFonts w:ascii="Calibri" w:cs="Calibri" w:eastAsia="Calibri" w:hAnsi="Calibri"/>
                <w:color w:val="ffffff"/>
                <w:sz w:val="21"/>
                <w:szCs w:val="21"/>
                <w:rtl w:val="0"/>
              </w:rPr>
              <w:t xml:space="preserve">•  Integrity</w:t>
            </w:r>
            <w:r w:rsidDel="00000000" w:rsidR="00000000" w:rsidRPr="00000000">
              <w:rPr>
                <w:rtl w:val="0"/>
              </w:rPr>
            </w:r>
          </w:p>
          <w:p w:rsidR="00000000" w:rsidDel="00000000" w:rsidP="00000000" w:rsidRDefault="00000000" w:rsidRPr="00000000" w14:paraId="000000DD">
            <w:pPr>
              <w:spacing w:after="70" w:lineRule="auto"/>
              <w:ind w:left="200" w:firstLine="0"/>
              <w:rPr/>
            </w:pPr>
            <w:r w:rsidDel="00000000" w:rsidR="00000000" w:rsidRPr="00000000">
              <w:rPr>
                <w:rFonts w:ascii="Calibri" w:cs="Calibri" w:eastAsia="Calibri" w:hAnsi="Calibri"/>
                <w:color w:val="ffffff"/>
                <w:sz w:val="21"/>
                <w:szCs w:val="21"/>
                <w:rtl w:val="0"/>
              </w:rPr>
              <w:t xml:space="preserve">•  Transparency</w:t>
            </w:r>
            <w:r w:rsidDel="00000000" w:rsidR="00000000" w:rsidRPr="00000000">
              <w:rPr>
                <w:rtl w:val="0"/>
              </w:rPr>
            </w:r>
          </w:p>
          <w:p w:rsidR="00000000" w:rsidDel="00000000" w:rsidP="00000000" w:rsidRDefault="00000000" w:rsidRPr="00000000" w14:paraId="000000DE">
            <w:pPr>
              <w:spacing w:after="70" w:lineRule="auto"/>
              <w:ind w:left="200" w:firstLine="0"/>
              <w:rPr/>
            </w:pPr>
            <w:r w:rsidDel="00000000" w:rsidR="00000000" w:rsidRPr="00000000">
              <w:rPr>
                <w:rFonts w:ascii="Calibri" w:cs="Calibri" w:eastAsia="Calibri" w:hAnsi="Calibri"/>
                <w:color w:val="ffffff"/>
                <w:sz w:val="21"/>
                <w:szCs w:val="21"/>
                <w:rtl w:val="0"/>
              </w:rPr>
              <w:t xml:space="preserve">•  Service</w:t>
            </w:r>
            <w:r w:rsidDel="00000000" w:rsidR="00000000" w:rsidRPr="00000000">
              <w:rPr>
                <w:rtl w:val="0"/>
              </w:rPr>
            </w:r>
          </w:p>
          <w:p w:rsidR="00000000" w:rsidDel="00000000" w:rsidP="00000000" w:rsidRDefault="00000000" w:rsidRPr="00000000" w14:paraId="000000DF">
            <w:pPr>
              <w:spacing w:after="70" w:lineRule="auto"/>
              <w:ind w:left="200" w:firstLine="0"/>
              <w:rPr/>
            </w:pPr>
            <w:r w:rsidDel="00000000" w:rsidR="00000000" w:rsidRPr="00000000">
              <w:rPr>
                <w:rFonts w:ascii="Calibri" w:cs="Calibri" w:eastAsia="Calibri" w:hAnsi="Calibri"/>
                <w:color w:val="ffffff"/>
                <w:sz w:val="21"/>
                <w:szCs w:val="21"/>
                <w:rtl w:val="0"/>
              </w:rPr>
              <w:t xml:space="preserve">•  Cooperation</w:t>
            </w:r>
            <w:r w:rsidDel="00000000" w:rsidR="00000000" w:rsidRPr="00000000">
              <w:rPr>
                <w:rtl w:val="0"/>
              </w:rPr>
            </w:r>
          </w:p>
          <w:p w:rsidR="00000000" w:rsidDel="00000000" w:rsidP="00000000" w:rsidRDefault="00000000" w:rsidRPr="00000000" w14:paraId="000000E0">
            <w:pPr>
              <w:spacing w:after="70" w:lineRule="auto"/>
              <w:ind w:left="200" w:firstLine="0"/>
              <w:rPr/>
            </w:pPr>
            <w:r w:rsidDel="00000000" w:rsidR="00000000" w:rsidRPr="00000000">
              <w:rPr>
                <w:rFonts w:ascii="Calibri" w:cs="Calibri" w:eastAsia="Calibri" w:hAnsi="Calibri"/>
                <w:color w:val="ffffff"/>
                <w:sz w:val="21"/>
                <w:szCs w:val="21"/>
                <w:rtl w:val="0"/>
              </w:rPr>
              <w:t xml:space="preserve">•  Universal values</w:t>
            </w:r>
            <w:r w:rsidDel="00000000" w:rsidR="00000000" w:rsidRPr="00000000">
              <w:rPr>
                <w:rtl w:val="0"/>
              </w:rPr>
            </w:r>
          </w:p>
        </w:tc>
        <w:tc>
          <w:tcPr>
            <w:shd w:fill="f7f3e8" w:val="clear"/>
            <w:tcMar>
              <w:top w:w="220.0" w:type="dxa"/>
              <w:left w:w="240.0" w:type="dxa"/>
              <w:bottom w:w="220.0" w:type="dxa"/>
              <w:right w:w="240.0" w:type="dxa"/>
            </w:tcMar>
          </w:tcPr>
          <w:p w:rsidR="00000000" w:rsidDel="00000000" w:rsidP="00000000" w:rsidRDefault="00000000" w:rsidRPr="00000000" w14:paraId="000000E1">
            <w:pPr>
              <w:spacing w:after="100" w:lineRule="auto"/>
              <w:jc w:val="center"/>
              <w:rPr/>
            </w:pPr>
            <w:r w:rsidDel="00000000" w:rsidR="00000000" w:rsidRPr="00000000">
              <w:rPr/>
              <w:drawing>
                <wp:inline distB="0" distT="0" distL="0" distR="0">
                  <wp:extent cx="381000" cy="381000"/>
                  <wp:effectExtent b="0" l="0" r="0" t="0"/>
                  <wp:docPr id="31"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381000" cy="381000"/>
                          </a:xfrm>
                          <a:prstGeom prst="rect"/>
                          <a:ln/>
                        </pic:spPr>
                      </pic:pic>
                    </a:graphicData>
                  </a:graphic>
                </wp:inline>
              </w:drawing>
            </w:r>
            <w:r w:rsidDel="00000000" w:rsidR="00000000" w:rsidRPr="00000000">
              <w:rPr>
                <w:rtl w:val="0"/>
              </w:rPr>
            </w:r>
          </w:p>
          <w:p w:rsidR="00000000" w:rsidDel="00000000" w:rsidP="00000000" w:rsidRDefault="00000000" w:rsidRPr="00000000" w14:paraId="000000E2">
            <w:pPr>
              <w:spacing w:after="140" w:lineRule="auto"/>
              <w:jc w:val="center"/>
              <w:rPr/>
            </w:pPr>
            <w:r w:rsidDel="00000000" w:rsidR="00000000" w:rsidRPr="00000000">
              <w:rPr>
                <w:rFonts w:ascii="Georgia" w:cs="Georgia" w:eastAsia="Georgia" w:hAnsi="Georgia"/>
                <w:b w:val="1"/>
                <w:bCs w:val="1"/>
                <w:color w:val="1b2a4a"/>
                <w:sz w:val="24"/>
                <w:szCs w:val="24"/>
                <w:rtl w:val="0"/>
              </w:rPr>
              <w:t xml:space="preserve">WE DO NOT ACCEPT</w:t>
            </w:r>
            <w:r w:rsidDel="00000000" w:rsidR="00000000" w:rsidRPr="00000000">
              <w:rPr>
                <w:rtl w:val="0"/>
              </w:rPr>
            </w:r>
          </w:p>
          <w:p w:rsidR="00000000" w:rsidDel="00000000" w:rsidP="00000000" w:rsidRDefault="00000000" w:rsidRPr="00000000" w14:paraId="000000E3">
            <w:pPr>
              <w:spacing w:after="70" w:lineRule="auto"/>
              <w:ind w:left="200" w:firstLine="0"/>
              <w:rPr/>
            </w:pPr>
            <w:r w:rsidDel="00000000" w:rsidR="00000000" w:rsidRPr="00000000">
              <w:rPr>
                <w:rFonts w:ascii="Calibri" w:cs="Calibri" w:eastAsia="Calibri" w:hAnsi="Calibri"/>
                <w:color w:val="27303f"/>
                <w:sz w:val="21"/>
                <w:szCs w:val="21"/>
                <w:rtl w:val="0"/>
              </w:rPr>
              <w:t xml:space="preserve">•  Discrimination</w:t>
            </w:r>
            <w:r w:rsidDel="00000000" w:rsidR="00000000" w:rsidRPr="00000000">
              <w:rPr>
                <w:rtl w:val="0"/>
              </w:rPr>
            </w:r>
          </w:p>
          <w:p w:rsidR="00000000" w:rsidDel="00000000" w:rsidP="00000000" w:rsidRDefault="00000000" w:rsidRPr="00000000" w14:paraId="000000E4">
            <w:pPr>
              <w:spacing w:after="70" w:lineRule="auto"/>
              <w:ind w:left="200" w:firstLine="0"/>
              <w:rPr/>
            </w:pPr>
            <w:r w:rsidDel="00000000" w:rsidR="00000000" w:rsidRPr="00000000">
              <w:rPr>
                <w:rFonts w:ascii="Calibri" w:cs="Calibri" w:eastAsia="Calibri" w:hAnsi="Calibri"/>
                <w:color w:val="27303f"/>
                <w:sz w:val="21"/>
                <w:szCs w:val="21"/>
                <w:rtl w:val="0"/>
              </w:rPr>
              <w:t xml:space="preserve">•  Corruption</w:t>
            </w:r>
            <w:r w:rsidDel="00000000" w:rsidR="00000000" w:rsidRPr="00000000">
              <w:rPr>
                <w:rtl w:val="0"/>
              </w:rPr>
            </w:r>
          </w:p>
          <w:p w:rsidR="00000000" w:rsidDel="00000000" w:rsidP="00000000" w:rsidRDefault="00000000" w:rsidRPr="00000000" w14:paraId="000000E5">
            <w:pPr>
              <w:spacing w:after="70" w:lineRule="auto"/>
              <w:ind w:left="200" w:firstLine="0"/>
              <w:rPr/>
            </w:pPr>
            <w:r w:rsidDel="00000000" w:rsidR="00000000" w:rsidRPr="00000000">
              <w:rPr>
                <w:rFonts w:ascii="Calibri" w:cs="Calibri" w:eastAsia="Calibri" w:hAnsi="Calibri"/>
                <w:color w:val="27303f"/>
                <w:sz w:val="21"/>
                <w:szCs w:val="21"/>
                <w:rtl w:val="0"/>
              </w:rPr>
              <w:t xml:space="preserve">•  Exploitation</w:t>
            </w:r>
            <w:r w:rsidDel="00000000" w:rsidR="00000000" w:rsidRPr="00000000">
              <w:rPr>
                <w:rtl w:val="0"/>
              </w:rPr>
            </w:r>
          </w:p>
          <w:p w:rsidR="00000000" w:rsidDel="00000000" w:rsidP="00000000" w:rsidRDefault="00000000" w:rsidRPr="00000000" w14:paraId="000000E6">
            <w:pPr>
              <w:spacing w:after="70" w:lineRule="auto"/>
              <w:ind w:left="200" w:firstLine="0"/>
              <w:rPr/>
            </w:pPr>
            <w:r w:rsidDel="00000000" w:rsidR="00000000" w:rsidRPr="00000000">
              <w:rPr>
                <w:rFonts w:ascii="Calibri" w:cs="Calibri" w:eastAsia="Calibri" w:hAnsi="Calibri"/>
                <w:color w:val="27303f"/>
                <w:sz w:val="21"/>
                <w:szCs w:val="21"/>
                <w:rtl w:val="0"/>
              </w:rPr>
              <w:t xml:space="preserve">•  Divisive rhetoric</w:t>
            </w:r>
            <w:r w:rsidDel="00000000" w:rsidR="00000000" w:rsidRPr="00000000">
              <w:rPr>
                <w:rtl w:val="0"/>
              </w:rPr>
            </w:r>
          </w:p>
        </w:tc>
      </w:tr>
    </w:tbl>
    <w:p w:rsidR="00000000" w:rsidDel="00000000" w:rsidP="00000000" w:rsidRDefault="00000000" w:rsidRPr="00000000" w14:paraId="000000E7">
      <w:pPr>
        <w:rPr/>
      </w:pPr>
      <w:r w:rsidDel="00000000" w:rsidR="00000000" w:rsidRPr="00000000">
        <w:br w:type="page"/>
      </w:r>
      <w:r w:rsidDel="00000000" w:rsidR="00000000" w:rsidRPr="00000000">
        <w:rPr>
          <w:rtl w:val="0"/>
        </w:rPr>
      </w:r>
    </w:p>
    <w:p w:rsidR="00000000" w:rsidDel="00000000" w:rsidP="00000000" w:rsidRDefault="00000000" w:rsidRPr="00000000" w14:paraId="000000E8">
      <w:pPr>
        <w:spacing w:after="0" w:before="0" w:lineRule="auto"/>
        <w:rPr/>
      </w:pPr>
      <w:r w:rsidDel="00000000" w:rsidR="00000000" w:rsidRPr="00000000">
        <w:rPr>
          <w:rtl w:val="0"/>
        </w:rPr>
      </w:r>
    </w:p>
    <w:tbl>
      <w:tblPr>
        <w:tblStyle w:val="Table28"/>
        <w:tblW w:w="935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1b2a4a" w:val="clear"/>
            <w:tcMar>
              <w:top w:w="500.0" w:type="dxa"/>
              <w:left w:w="500.0" w:type="dxa"/>
              <w:bottom w:w="500.0" w:type="dxa"/>
              <w:right w:w="500.0" w:type="dxa"/>
            </w:tcMar>
          </w:tcPr>
          <w:p w:rsidR="00000000" w:rsidDel="00000000" w:rsidP="00000000" w:rsidRDefault="00000000" w:rsidRPr="00000000" w14:paraId="000000E9">
            <w:pPr>
              <w:rPr/>
            </w:pPr>
            <w:r w:rsidDel="00000000" w:rsidR="00000000" w:rsidRPr="00000000">
              <w:rPr>
                <w:rFonts w:ascii="Georgia" w:cs="Georgia" w:eastAsia="Georgia" w:hAnsi="Georgia"/>
                <w:b w:val="1"/>
                <w:bCs w:val="1"/>
                <w:color w:val="c99a2e"/>
                <w:sz w:val="44"/>
                <w:szCs w:val="44"/>
                <w:rtl w:val="0"/>
              </w:rPr>
              <w:t xml:space="preserve">10</w:t>
            </w:r>
            <w:r w:rsidDel="00000000" w:rsidR="00000000" w:rsidRPr="00000000">
              <w:rPr>
                <w:rtl w:val="0"/>
              </w:rPr>
            </w:r>
          </w:p>
          <w:p w:rsidR="00000000" w:rsidDel="00000000" w:rsidP="00000000" w:rsidRDefault="00000000" w:rsidRPr="00000000" w14:paraId="000000EA">
            <w:pPr>
              <w:spacing w:before="80" w:lineRule="auto"/>
              <w:rPr/>
            </w:pPr>
            <w:r w:rsidDel="00000000" w:rsidR="00000000" w:rsidRPr="00000000">
              <w:rPr>
                <w:rFonts w:ascii="Georgia" w:cs="Georgia" w:eastAsia="Georgia" w:hAnsi="Georgia"/>
                <w:b w:val="1"/>
                <w:bCs w:val="1"/>
                <w:color w:val="ffffff"/>
                <w:sz w:val="40"/>
                <w:szCs w:val="40"/>
                <w:rtl w:val="0"/>
              </w:rPr>
              <w:t xml:space="preserve">The Future of IAED</w:t>
            </w:r>
            <w:r w:rsidDel="00000000" w:rsidR="00000000" w:rsidRPr="00000000">
              <w:rPr>
                <w:rtl w:val="0"/>
              </w:rPr>
            </w:r>
          </w:p>
          <w:p w:rsidR="00000000" w:rsidDel="00000000" w:rsidP="00000000" w:rsidRDefault="00000000" w:rsidRPr="00000000" w14:paraId="000000EB">
            <w:pPr>
              <w:spacing w:before="120" w:lineRule="auto"/>
              <w:rPr/>
            </w:pPr>
            <w:r w:rsidDel="00000000" w:rsidR="00000000" w:rsidRPr="00000000">
              <w:rPr>
                <w:rFonts w:ascii="Calibri" w:cs="Calibri" w:eastAsia="Calibri" w:hAnsi="Calibri"/>
                <w:i w:val="1"/>
                <w:iCs w:val="1"/>
                <w:color w:val="e9d9ae"/>
                <w:sz w:val="22"/>
                <w:szCs w:val="22"/>
                <w:rtl w:val="0"/>
              </w:rPr>
              <w:t xml:space="preserve">What we are building together</w:t>
            </w:r>
            <w:r w:rsidDel="00000000" w:rsidR="00000000" w:rsidRPr="00000000">
              <w:rPr>
                <w:rtl w:val="0"/>
              </w:rPr>
            </w:r>
          </w:p>
        </w:tc>
      </w:tr>
    </w:tbl>
    <w:p w:rsidR="00000000" w:rsidDel="00000000" w:rsidP="00000000" w:rsidRDefault="00000000" w:rsidRPr="00000000" w14:paraId="000000EC">
      <w:pPr>
        <w:spacing w:after="300" w:lineRule="auto"/>
        <w:rPr/>
      </w:pPr>
      <w:r w:rsidDel="00000000" w:rsidR="00000000" w:rsidRPr="00000000">
        <w:rPr>
          <w:rtl w:val="0"/>
        </w:rPr>
      </w:r>
    </w:p>
    <w:tbl>
      <w:tblPr>
        <w:tblStyle w:val="Table29"/>
        <w:tblW w:w="935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1100"/>
        <w:gridCol w:w="8250"/>
        <w:tblGridChange w:id="0">
          <w:tblGrid>
            <w:gridCol w:w="1100"/>
            <w:gridCol w:w="825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60.0" w:type="dxa"/>
              <w:left w:w="60.0" w:type="dxa"/>
              <w:bottom w:w="60.0" w:type="dxa"/>
              <w:right w:w="120.0" w:type="dxa"/>
            </w:tcMar>
            <w:vAlign w:val="center"/>
          </w:tcPr>
          <w:p w:rsidR="00000000" w:rsidDel="00000000" w:rsidP="00000000" w:rsidRDefault="00000000" w:rsidRPr="00000000" w14:paraId="000000ED">
            <w:pPr>
              <w:jc w:val="center"/>
              <w:rPr/>
            </w:pPr>
            <w:r w:rsidDel="00000000" w:rsidR="00000000" w:rsidRPr="00000000">
              <w:rPr/>
              <w:drawing>
                <wp:inline distB="0" distT="0" distL="0" distR="0">
                  <wp:extent cx="438150" cy="438150"/>
                  <wp:effectExtent b="0" l="0" r="0" t="0"/>
                  <wp:docPr id="32"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438150" cy="43815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60.0" w:type="dxa"/>
              <w:left w:w="0.0" w:type="dxa"/>
              <w:bottom w:w="60.0" w:type="dxa"/>
              <w:right w:w="200.0" w:type="dxa"/>
            </w:tcMar>
            <w:vAlign w:val="center"/>
          </w:tcPr>
          <w:p w:rsidR="00000000" w:rsidDel="00000000" w:rsidP="00000000" w:rsidRDefault="00000000" w:rsidRPr="00000000" w14:paraId="000000EE">
            <w:pPr>
              <w:spacing w:after="60" w:lineRule="auto"/>
              <w:rPr/>
            </w:pPr>
            <w:r w:rsidDel="00000000" w:rsidR="00000000" w:rsidRPr="00000000">
              <w:rPr>
                <w:rFonts w:ascii="Georgia" w:cs="Georgia" w:eastAsia="Georgia" w:hAnsi="Georgia"/>
                <w:b w:val="1"/>
                <w:bCs w:val="1"/>
                <w:color w:val="1b2a4a"/>
                <w:sz w:val="23"/>
                <w:szCs w:val="23"/>
                <w:rtl w:val="0"/>
              </w:rPr>
              <w:t xml:space="preserve">A continental network</w:t>
            </w:r>
            <w:r w:rsidDel="00000000" w:rsidR="00000000" w:rsidRPr="00000000">
              <w:rPr>
                <w:rtl w:val="0"/>
              </w:rPr>
            </w:r>
          </w:p>
          <w:p w:rsidR="00000000" w:rsidDel="00000000" w:rsidP="00000000" w:rsidRDefault="00000000" w:rsidRPr="00000000" w14:paraId="000000EF">
            <w:pPr>
              <w:spacing w:after="0" w:lineRule="auto"/>
              <w:rPr/>
            </w:pPr>
            <w:r w:rsidDel="00000000" w:rsidR="00000000" w:rsidRPr="00000000">
              <w:rPr>
                <w:rFonts w:ascii="Calibri" w:cs="Calibri" w:eastAsia="Calibri" w:hAnsi="Calibri"/>
                <w:color w:val="27303f"/>
                <w:sz w:val="21"/>
                <w:szCs w:val="21"/>
                <w:rtl w:val="0"/>
              </w:rPr>
              <w:t xml:space="preserve">Of ethical business leaders working from the same playbook.</w:t>
            </w:r>
            <w:r w:rsidDel="00000000" w:rsidR="00000000" w:rsidRPr="00000000">
              <w:rPr>
                <w:rtl w:val="0"/>
              </w:rPr>
            </w:r>
          </w:p>
        </w:tc>
      </w:tr>
    </w:tbl>
    <w:p w:rsidR="00000000" w:rsidDel="00000000" w:rsidP="00000000" w:rsidRDefault="00000000" w:rsidRPr="00000000" w14:paraId="000000F0">
      <w:pPr>
        <w:spacing w:after="120" w:lineRule="auto"/>
        <w:rPr/>
      </w:pPr>
      <w:r w:rsidDel="00000000" w:rsidR="00000000" w:rsidRPr="00000000">
        <w:rPr>
          <w:rtl w:val="0"/>
        </w:rPr>
      </w:r>
    </w:p>
    <w:tbl>
      <w:tblPr>
        <w:tblStyle w:val="Table30"/>
        <w:tblW w:w="935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1100"/>
        <w:gridCol w:w="8250"/>
        <w:tblGridChange w:id="0">
          <w:tblGrid>
            <w:gridCol w:w="1100"/>
            <w:gridCol w:w="825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60.0" w:type="dxa"/>
              <w:left w:w="60.0" w:type="dxa"/>
              <w:bottom w:w="60.0" w:type="dxa"/>
              <w:right w:w="120.0" w:type="dxa"/>
            </w:tcMar>
            <w:vAlign w:val="center"/>
          </w:tcPr>
          <w:p w:rsidR="00000000" w:rsidDel="00000000" w:rsidP="00000000" w:rsidRDefault="00000000" w:rsidRPr="00000000" w14:paraId="000000F1">
            <w:pPr>
              <w:jc w:val="center"/>
              <w:rPr/>
            </w:pPr>
            <w:r w:rsidDel="00000000" w:rsidR="00000000" w:rsidRPr="00000000">
              <w:rPr/>
              <w:drawing>
                <wp:inline distB="0" distT="0" distL="0" distR="0">
                  <wp:extent cx="438150" cy="438150"/>
                  <wp:effectExtent b="0" l="0" r="0" t="0"/>
                  <wp:docPr id="33" name="image8.png"/>
                  <a:graphic>
                    <a:graphicData uri="http://schemas.openxmlformats.org/drawingml/2006/picture">
                      <pic:pic>
                        <pic:nvPicPr>
                          <pic:cNvPr id="0" name="image8.png"/>
                          <pic:cNvPicPr preferRelativeResize="0"/>
                        </pic:nvPicPr>
                        <pic:blipFill>
                          <a:blip r:embed="rId15"/>
                          <a:srcRect b="0" l="0" r="0" t="0"/>
                          <a:stretch>
                            <a:fillRect/>
                          </a:stretch>
                        </pic:blipFill>
                        <pic:spPr>
                          <a:xfrm>
                            <a:off x="0" y="0"/>
                            <a:ext cx="438150" cy="43815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60.0" w:type="dxa"/>
              <w:left w:w="0.0" w:type="dxa"/>
              <w:bottom w:w="60.0" w:type="dxa"/>
              <w:right w:w="200.0" w:type="dxa"/>
            </w:tcMar>
            <w:vAlign w:val="center"/>
          </w:tcPr>
          <w:p w:rsidR="00000000" w:rsidDel="00000000" w:rsidP="00000000" w:rsidRDefault="00000000" w:rsidRPr="00000000" w14:paraId="000000F2">
            <w:pPr>
              <w:spacing w:after="60" w:lineRule="auto"/>
              <w:rPr/>
            </w:pPr>
            <w:r w:rsidDel="00000000" w:rsidR="00000000" w:rsidRPr="00000000">
              <w:rPr>
                <w:rFonts w:ascii="Georgia" w:cs="Georgia" w:eastAsia="Georgia" w:hAnsi="Georgia"/>
                <w:b w:val="1"/>
                <w:bCs w:val="1"/>
                <w:color w:val="1b2a4a"/>
                <w:sz w:val="23"/>
                <w:szCs w:val="23"/>
                <w:rtl w:val="0"/>
              </w:rPr>
              <w:t xml:space="preserve">Peace-driven economic zones</w:t>
            </w:r>
            <w:r w:rsidDel="00000000" w:rsidR="00000000" w:rsidRPr="00000000">
              <w:rPr>
                <w:rtl w:val="0"/>
              </w:rPr>
            </w:r>
          </w:p>
          <w:p w:rsidR="00000000" w:rsidDel="00000000" w:rsidP="00000000" w:rsidRDefault="00000000" w:rsidRPr="00000000" w14:paraId="000000F3">
            <w:pPr>
              <w:spacing w:after="0" w:lineRule="auto"/>
              <w:rPr/>
            </w:pPr>
            <w:r w:rsidDel="00000000" w:rsidR="00000000" w:rsidRPr="00000000">
              <w:rPr>
                <w:rFonts w:ascii="Calibri" w:cs="Calibri" w:eastAsia="Calibri" w:hAnsi="Calibri"/>
                <w:color w:val="27303f"/>
                <w:sz w:val="21"/>
                <w:szCs w:val="21"/>
                <w:rtl w:val="0"/>
              </w:rPr>
              <w:t xml:space="preserve">Places where development and peacebuilding are designed together, not separately.</w:t>
            </w:r>
            <w:r w:rsidDel="00000000" w:rsidR="00000000" w:rsidRPr="00000000">
              <w:rPr>
                <w:rtl w:val="0"/>
              </w:rPr>
            </w:r>
          </w:p>
        </w:tc>
      </w:tr>
    </w:tbl>
    <w:p w:rsidR="00000000" w:rsidDel="00000000" w:rsidP="00000000" w:rsidRDefault="00000000" w:rsidRPr="00000000" w14:paraId="000000F4">
      <w:pPr>
        <w:spacing w:after="120" w:lineRule="auto"/>
        <w:rPr/>
      </w:pPr>
      <w:r w:rsidDel="00000000" w:rsidR="00000000" w:rsidRPr="00000000">
        <w:rPr>
          <w:rtl w:val="0"/>
        </w:rPr>
      </w:r>
    </w:p>
    <w:tbl>
      <w:tblPr>
        <w:tblStyle w:val="Table31"/>
        <w:tblW w:w="935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1100"/>
        <w:gridCol w:w="8250"/>
        <w:tblGridChange w:id="0">
          <w:tblGrid>
            <w:gridCol w:w="1100"/>
            <w:gridCol w:w="825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60.0" w:type="dxa"/>
              <w:left w:w="60.0" w:type="dxa"/>
              <w:bottom w:w="60.0" w:type="dxa"/>
              <w:right w:w="120.0" w:type="dxa"/>
            </w:tcMar>
            <w:vAlign w:val="center"/>
          </w:tcPr>
          <w:p w:rsidR="00000000" w:rsidDel="00000000" w:rsidP="00000000" w:rsidRDefault="00000000" w:rsidRPr="00000000" w14:paraId="000000F5">
            <w:pPr>
              <w:jc w:val="center"/>
              <w:rPr/>
            </w:pPr>
            <w:r w:rsidDel="00000000" w:rsidR="00000000" w:rsidRPr="00000000">
              <w:rPr/>
              <w:drawing>
                <wp:inline distB="0" distT="0" distL="0" distR="0">
                  <wp:extent cx="438150" cy="438150"/>
                  <wp:effectExtent b="0" l="0" r="0" t="0"/>
                  <wp:docPr id="34"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438150" cy="43815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60.0" w:type="dxa"/>
              <w:left w:w="0.0" w:type="dxa"/>
              <w:bottom w:w="60.0" w:type="dxa"/>
              <w:right w:w="200.0" w:type="dxa"/>
            </w:tcMar>
            <w:vAlign w:val="center"/>
          </w:tcPr>
          <w:p w:rsidR="00000000" w:rsidDel="00000000" w:rsidP="00000000" w:rsidRDefault="00000000" w:rsidRPr="00000000" w14:paraId="000000F6">
            <w:pPr>
              <w:spacing w:after="60" w:lineRule="auto"/>
              <w:rPr/>
            </w:pPr>
            <w:r w:rsidDel="00000000" w:rsidR="00000000" w:rsidRPr="00000000">
              <w:rPr>
                <w:rFonts w:ascii="Georgia" w:cs="Georgia" w:eastAsia="Georgia" w:hAnsi="Georgia"/>
                <w:b w:val="1"/>
                <w:bCs w:val="1"/>
                <w:color w:val="1b2a4a"/>
                <w:sz w:val="23"/>
                <w:szCs w:val="23"/>
                <w:rtl w:val="0"/>
              </w:rPr>
              <w:t xml:space="preserve">Youth innovation ecosystems</w:t>
            </w:r>
            <w:r w:rsidDel="00000000" w:rsidR="00000000" w:rsidRPr="00000000">
              <w:rPr>
                <w:rtl w:val="0"/>
              </w:rPr>
            </w:r>
          </w:p>
          <w:p w:rsidR="00000000" w:rsidDel="00000000" w:rsidP="00000000" w:rsidRDefault="00000000" w:rsidRPr="00000000" w14:paraId="000000F7">
            <w:pPr>
              <w:spacing w:after="0" w:lineRule="auto"/>
              <w:rPr/>
            </w:pPr>
            <w:r w:rsidDel="00000000" w:rsidR="00000000" w:rsidRPr="00000000">
              <w:rPr>
                <w:rFonts w:ascii="Calibri" w:cs="Calibri" w:eastAsia="Calibri" w:hAnsi="Calibri"/>
                <w:color w:val="27303f"/>
                <w:sz w:val="21"/>
                <w:szCs w:val="21"/>
                <w:rtl w:val="0"/>
              </w:rPr>
              <w:t xml:space="preserve">Real opportunities for the next generation of entrepreneurs and leaders.</w:t>
            </w:r>
            <w:r w:rsidDel="00000000" w:rsidR="00000000" w:rsidRPr="00000000">
              <w:rPr>
                <w:rtl w:val="0"/>
              </w:rPr>
            </w:r>
          </w:p>
        </w:tc>
      </w:tr>
    </w:tbl>
    <w:p w:rsidR="00000000" w:rsidDel="00000000" w:rsidP="00000000" w:rsidRDefault="00000000" w:rsidRPr="00000000" w14:paraId="000000F8">
      <w:pPr>
        <w:spacing w:after="120" w:lineRule="auto"/>
        <w:rPr/>
      </w:pPr>
      <w:r w:rsidDel="00000000" w:rsidR="00000000" w:rsidRPr="00000000">
        <w:rPr>
          <w:rtl w:val="0"/>
        </w:rPr>
      </w:r>
    </w:p>
    <w:tbl>
      <w:tblPr>
        <w:tblStyle w:val="Table32"/>
        <w:tblW w:w="935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1100"/>
        <w:gridCol w:w="8250"/>
        <w:tblGridChange w:id="0">
          <w:tblGrid>
            <w:gridCol w:w="1100"/>
            <w:gridCol w:w="825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60.0" w:type="dxa"/>
              <w:left w:w="60.0" w:type="dxa"/>
              <w:bottom w:w="60.0" w:type="dxa"/>
              <w:right w:w="120.0" w:type="dxa"/>
            </w:tcMar>
            <w:vAlign w:val="center"/>
          </w:tcPr>
          <w:p w:rsidR="00000000" w:rsidDel="00000000" w:rsidP="00000000" w:rsidRDefault="00000000" w:rsidRPr="00000000" w14:paraId="000000F9">
            <w:pPr>
              <w:jc w:val="center"/>
              <w:rPr/>
            </w:pPr>
            <w:r w:rsidDel="00000000" w:rsidR="00000000" w:rsidRPr="00000000">
              <w:rPr/>
              <w:drawing>
                <wp:inline distB="0" distT="0" distL="0" distR="0">
                  <wp:extent cx="438150" cy="438150"/>
                  <wp:effectExtent b="0" l="0" r="0" t="0"/>
                  <wp:docPr id="35" name="image7.png"/>
                  <a:graphic>
                    <a:graphicData uri="http://schemas.openxmlformats.org/drawingml/2006/picture">
                      <pic:pic>
                        <pic:nvPicPr>
                          <pic:cNvPr id="0" name="image7.png"/>
                          <pic:cNvPicPr preferRelativeResize="0"/>
                        </pic:nvPicPr>
                        <pic:blipFill>
                          <a:blip r:embed="rId11"/>
                          <a:srcRect b="0" l="0" r="0" t="0"/>
                          <a:stretch>
                            <a:fillRect/>
                          </a:stretch>
                        </pic:blipFill>
                        <pic:spPr>
                          <a:xfrm>
                            <a:off x="0" y="0"/>
                            <a:ext cx="438150" cy="43815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60.0" w:type="dxa"/>
              <w:left w:w="0.0" w:type="dxa"/>
              <w:bottom w:w="60.0" w:type="dxa"/>
              <w:right w:w="200.0" w:type="dxa"/>
            </w:tcMar>
            <w:vAlign w:val="center"/>
          </w:tcPr>
          <w:p w:rsidR="00000000" w:rsidDel="00000000" w:rsidP="00000000" w:rsidRDefault="00000000" w:rsidRPr="00000000" w14:paraId="000000FA">
            <w:pPr>
              <w:spacing w:after="60" w:lineRule="auto"/>
              <w:rPr/>
            </w:pPr>
            <w:r w:rsidDel="00000000" w:rsidR="00000000" w:rsidRPr="00000000">
              <w:rPr>
                <w:rFonts w:ascii="Georgia" w:cs="Georgia" w:eastAsia="Georgia" w:hAnsi="Georgia"/>
                <w:b w:val="1"/>
                <w:bCs w:val="1"/>
                <w:color w:val="1b2a4a"/>
                <w:sz w:val="23"/>
                <w:szCs w:val="23"/>
                <w:rtl w:val="0"/>
              </w:rPr>
              <w:t xml:space="preserve">Interfaith business councils</w:t>
            </w:r>
            <w:r w:rsidDel="00000000" w:rsidR="00000000" w:rsidRPr="00000000">
              <w:rPr>
                <w:rtl w:val="0"/>
              </w:rPr>
            </w:r>
          </w:p>
          <w:p w:rsidR="00000000" w:rsidDel="00000000" w:rsidP="00000000" w:rsidRDefault="00000000" w:rsidRPr="00000000" w14:paraId="000000FB">
            <w:pPr>
              <w:spacing w:after="0" w:lineRule="auto"/>
              <w:rPr/>
            </w:pPr>
            <w:r w:rsidDel="00000000" w:rsidR="00000000" w:rsidRPr="00000000">
              <w:rPr>
                <w:rFonts w:ascii="Calibri" w:cs="Calibri" w:eastAsia="Calibri" w:hAnsi="Calibri"/>
                <w:color w:val="27303f"/>
                <w:sz w:val="21"/>
                <w:szCs w:val="21"/>
                <w:rtl w:val="0"/>
              </w:rPr>
              <w:t xml:space="preserve">Bringing faith communities into the economic conversation, not leaving them out.</w:t>
            </w:r>
            <w:r w:rsidDel="00000000" w:rsidR="00000000" w:rsidRPr="00000000">
              <w:rPr>
                <w:rtl w:val="0"/>
              </w:rPr>
            </w:r>
          </w:p>
        </w:tc>
      </w:tr>
    </w:tbl>
    <w:p w:rsidR="00000000" w:rsidDel="00000000" w:rsidP="00000000" w:rsidRDefault="00000000" w:rsidRPr="00000000" w14:paraId="000000FC">
      <w:pPr>
        <w:spacing w:after="120" w:lineRule="auto"/>
        <w:rPr/>
      </w:pPr>
      <w:r w:rsidDel="00000000" w:rsidR="00000000" w:rsidRPr="00000000">
        <w:rPr>
          <w:rtl w:val="0"/>
        </w:rPr>
      </w:r>
    </w:p>
    <w:tbl>
      <w:tblPr>
        <w:tblStyle w:val="Table33"/>
        <w:tblW w:w="935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1100"/>
        <w:gridCol w:w="8250"/>
        <w:tblGridChange w:id="0">
          <w:tblGrid>
            <w:gridCol w:w="1100"/>
            <w:gridCol w:w="825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60.0" w:type="dxa"/>
              <w:left w:w="60.0" w:type="dxa"/>
              <w:bottom w:w="60.0" w:type="dxa"/>
              <w:right w:w="120.0" w:type="dxa"/>
            </w:tcMar>
            <w:vAlign w:val="center"/>
          </w:tcPr>
          <w:p w:rsidR="00000000" w:rsidDel="00000000" w:rsidP="00000000" w:rsidRDefault="00000000" w:rsidRPr="00000000" w14:paraId="000000FD">
            <w:pPr>
              <w:jc w:val="center"/>
              <w:rPr/>
            </w:pPr>
            <w:r w:rsidDel="00000000" w:rsidR="00000000" w:rsidRPr="00000000">
              <w:rPr/>
              <w:drawing>
                <wp:inline distB="0" distT="0" distL="0" distR="0">
                  <wp:extent cx="438150" cy="438150"/>
                  <wp:effectExtent b="0" l="0" r="0" t="0"/>
                  <wp:docPr id="36"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438150" cy="43815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60.0" w:type="dxa"/>
              <w:left w:w="0.0" w:type="dxa"/>
              <w:bottom w:w="60.0" w:type="dxa"/>
              <w:right w:w="200.0" w:type="dxa"/>
            </w:tcMar>
            <w:vAlign w:val="center"/>
          </w:tcPr>
          <w:p w:rsidR="00000000" w:rsidDel="00000000" w:rsidP="00000000" w:rsidRDefault="00000000" w:rsidRPr="00000000" w14:paraId="000000FE">
            <w:pPr>
              <w:spacing w:after="60" w:lineRule="auto"/>
              <w:rPr/>
            </w:pPr>
            <w:r w:rsidDel="00000000" w:rsidR="00000000" w:rsidRPr="00000000">
              <w:rPr>
                <w:rFonts w:ascii="Georgia" w:cs="Georgia" w:eastAsia="Georgia" w:hAnsi="Georgia"/>
                <w:b w:val="1"/>
                <w:bCs w:val="1"/>
                <w:color w:val="1b2a4a"/>
                <w:sz w:val="23"/>
                <w:szCs w:val="23"/>
                <w:rtl w:val="0"/>
              </w:rPr>
              <w:t xml:space="preserve">Global partnerships for prosperity</w:t>
            </w:r>
            <w:r w:rsidDel="00000000" w:rsidR="00000000" w:rsidRPr="00000000">
              <w:rPr>
                <w:rtl w:val="0"/>
              </w:rPr>
            </w:r>
          </w:p>
          <w:p w:rsidR="00000000" w:rsidDel="00000000" w:rsidP="00000000" w:rsidRDefault="00000000" w:rsidRPr="00000000" w14:paraId="000000FF">
            <w:pPr>
              <w:spacing w:after="0" w:lineRule="auto"/>
              <w:rPr/>
            </w:pPr>
            <w:r w:rsidDel="00000000" w:rsidR="00000000" w:rsidRPr="00000000">
              <w:rPr>
                <w:rFonts w:ascii="Calibri" w:cs="Calibri" w:eastAsia="Calibri" w:hAnsi="Calibri"/>
                <w:color w:val="27303f"/>
                <w:sz w:val="21"/>
                <w:szCs w:val="21"/>
                <w:rtl w:val="0"/>
              </w:rPr>
              <w:t xml:space="preserve">Alliances built to outlast any one project or person.</w:t>
            </w:r>
            <w:r w:rsidDel="00000000" w:rsidR="00000000" w:rsidRPr="00000000">
              <w:rPr>
                <w:rtl w:val="0"/>
              </w:rPr>
            </w:r>
          </w:p>
        </w:tc>
      </w:tr>
    </w:tbl>
    <w:p w:rsidR="00000000" w:rsidDel="00000000" w:rsidP="00000000" w:rsidRDefault="00000000" w:rsidRPr="00000000" w14:paraId="00000100">
      <w:pPr>
        <w:spacing w:after="140" w:lineRule="auto"/>
        <w:jc w:val="center"/>
        <w:rPr>
          <w:color w:val="b45f06"/>
        </w:rPr>
      </w:pPr>
      <w:r w:rsidDel="00000000" w:rsidR="00000000" w:rsidRPr="00000000">
        <w:rPr>
          <w:rFonts w:ascii="Calibri" w:cs="Calibri" w:eastAsia="Calibri" w:hAnsi="Calibri"/>
          <w:i w:val="1"/>
          <w:iCs w:val="1"/>
          <w:color w:val="b45f06"/>
          <w:sz w:val="21"/>
          <w:szCs w:val="21"/>
          <w:rtl w:val="0"/>
        </w:rPr>
        <w:t xml:space="preserve">Ambassadors for Peace are central to all of it.</w:t>
      </w:r>
      <w:r w:rsidDel="00000000" w:rsidR="00000000" w:rsidRPr="00000000">
        <w:rPr>
          <w:rtl w:val="0"/>
        </w:rPr>
      </w:r>
    </w:p>
    <w:p w:rsidR="00000000" w:rsidDel="00000000" w:rsidP="00000000" w:rsidRDefault="00000000" w:rsidRPr="00000000" w14:paraId="00000101">
      <w:pPr>
        <w:rPr/>
      </w:pPr>
      <w:r w:rsidDel="00000000" w:rsidR="00000000" w:rsidRPr="00000000">
        <w:br w:type="page"/>
      </w:r>
      <w:r w:rsidDel="00000000" w:rsidR="00000000" w:rsidRPr="00000000">
        <w:rPr>
          <w:rtl w:val="0"/>
        </w:rPr>
      </w:r>
    </w:p>
    <w:p w:rsidR="00000000" w:rsidDel="00000000" w:rsidP="00000000" w:rsidRDefault="00000000" w:rsidRPr="00000000" w14:paraId="00000102">
      <w:pPr>
        <w:spacing w:after="0" w:before="0" w:lineRule="auto"/>
        <w:rPr/>
      </w:pPr>
      <w:r w:rsidDel="00000000" w:rsidR="00000000" w:rsidRPr="00000000">
        <w:rPr>
          <w:rtl w:val="0"/>
        </w:rPr>
      </w:r>
    </w:p>
    <w:tbl>
      <w:tblPr>
        <w:tblStyle w:val="Table34"/>
        <w:tblW w:w="935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1b2a4a" w:val="clear"/>
            <w:tcMar>
              <w:top w:w="500.0" w:type="dxa"/>
              <w:left w:w="500.0" w:type="dxa"/>
              <w:bottom w:w="500.0" w:type="dxa"/>
              <w:right w:w="500.0" w:type="dxa"/>
            </w:tcMar>
          </w:tcPr>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spacing w:before="80" w:lineRule="auto"/>
              <w:rPr/>
            </w:pPr>
            <w:r w:rsidDel="00000000" w:rsidR="00000000" w:rsidRPr="00000000">
              <w:rPr>
                <w:rFonts w:ascii="Georgia" w:cs="Georgia" w:eastAsia="Georgia" w:hAnsi="Georgia"/>
                <w:b w:val="1"/>
                <w:bCs w:val="1"/>
                <w:color w:val="ffffff"/>
                <w:sz w:val="40"/>
                <w:szCs w:val="40"/>
                <w:rtl w:val="0"/>
              </w:rPr>
              <w:t xml:space="preserve">Closing Word</w:t>
            </w:r>
            <w:r w:rsidDel="00000000" w:rsidR="00000000" w:rsidRPr="00000000">
              <w:rPr>
                <w:rtl w:val="0"/>
              </w:rPr>
            </w:r>
          </w:p>
          <w:p w:rsidR="00000000" w:rsidDel="00000000" w:rsidP="00000000" w:rsidRDefault="00000000" w:rsidRPr="00000000" w14:paraId="00000105">
            <w:pPr>
              <w:spacing w:before="120" w:lineRule="auto"/>
              <w:rPr/>
            </w:pPr>
            <w:r w:rsidDel="00000000" w:rsidR="00000000" w:rsidRPr="00000000">
              <w:rPr>
                <w:rFonts w:ascii="Calibri" w:cs="Calibri" w:eastAsia="Calibri" w:hAnsi="Calibri"/>
                <w:i w:val="1"/>
                <w:iCs w:val="1"/>
                <w:color w:val="e9d9ae"/>
                <w:sz w:val="22"/>
                <w:szCs w:val="22"/>
                <w:rtl w:val="0"/>
              </w:rPr>
              <w:t xml:space="preserve">Your role in what comes next</w:t>
            </w:r>
            <w:r w:rsidDel="00000000" w:rsidR="00000000" w:rsidRPr="00000000">
              <w:rPr>
                <w:rtl w:val="0"/>
              </w:rPr>
            </w:r>
          </w:p>
        </w:tc>
      </w:tr>
    </w:tbl>
    <w:p w:rsidR="00000000" w:rsidDel="00000000" w:rsidP="00000000" w:rsidRDefault="00000000" w:rsidRPr="00000000" w14:paraId="00000106">
      <w:pPr>
        <w:spacing w:after="300" w:lineRule="auto"/>
        <w:rPr/>
      </w:pPr>
      <w:r w:rsidDel="00000000" w:rsidR="00000000" w:rsidRPr="00000000">
        <w:rPr>
          <w:rtl w:val="0"/>
        </w:rPr>
      </w:r>
    </w:p>
    <w:p w:rsidR="00000000" w:rsidDel="00000000" w:rsidP="00000000" w:rsidRDefault="00000000" w:rsidRPr="00000000" w14:paraId="00000107">
      <w:pPr>
        <w:spacing w:after="140" w:lineRule="auto"/>
        <w:rPr/>
      </w:pPr>
      <w:r w:rsidDel="00000000" w:rsidR="00000000" w:rsidRPr="00000000">
        <w:rPr>
          <w:rFonts w:ascii="Calibri" w:cs="Calibri" w:eastAsia="Calibri" w:hAnsi="Calibri"/>
          <w:i w:val="0"/>
          <w:iCs w:val="0"/>
          <w:color w:val="27303f"/>
          <w:sz w:val="21"/>
          <w:szCs w:val="21"/>
          <w:rtl w:val="0"/>
        </w:rPr>
        <w:t xml:space="preserve">Ambassadors for Peace are not symbols sitting on a shelf — they are active builders of peace and prosperity. Through IAED, you have a real platform to influence nations, uplift communities, and prove that economic development can be a genuine path to lasting peace.</w:t>
      </w:r>
      <w:r w:rsidDel="00000000" w:rsidR="00000000" w:rsidRPr="00000000">
        <w:rPr>
          <w:rtl w:val="0"/>
        </w:rPr>
      </w:r>
    </w:p>
    <w:p w:rsidR="00000000" w:rsidDel="00000000" w:rsidP="00000000" w:rsidRDefault="00000000" w:rsidRPr="00000000" w14:paraId="00000108">
      <w:pPr>
        <w:spacing w:after="160" w:lineRule="auto"/>
        <w:rPr/>
      </w:pPr>
      <w:r w:rsidDel="00000000" w:rsidR="00000000" w:rsidRPr="00000000">
        <w:rPr>
          <w:rtl w:val="0"/>
        </w:rPr>
      </w:r>
    </w:p>
    <w:tbl>
      <w:tblPr>
        <w:tblStyle w:val="Table35"/>
        <w:tblW w:w="9350.0" w:type="dxa"/>
        <w:jc w:val="left"/>
        <w:tblBorders>
          <w:top w:color="000000" w:space="0" w:sz="0" w:val="nil"/>
          <w:left w:color="000000" w:space="0" w:sz="0" w:val="nil"/>
          <w:bottom w:color="000000" w:space="0" w:sz="0" w:val="nil"/>
          <w:right w:color="000000" w:space="0" w:sz="0" w:val="nil"/>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1b2a4a" w:val="clear"/>
            <w:tcMar>
              <w:top w:w="360.0" w:type="dxa"/>
              <w:left w:w="420.0" w:type="dxa"/>
              <w:bottom w:w="360.0" w:type="dxa"/>
              <w:right w:w="420.0" w:type="dxa"/>
            </w:tcMar>
          </w:tcPr>
          <w:p w:rsidR="00000000" w:rsidDel="00000000" w:rsidP="00000000" w:rsidRDefault="00000000" w:rsidRPr="00000000" w14:paraId="00000109">
            <w:pPr>
              <w:spacing w:after="100" w:lineRule="auto"/>
              <w:rPr/>
            </w:pPr>
            <w:r w:rsidDel="00000000" w:rsidR="00000000" w:rsidRPr="00000000">
              <w:rPr>
                <w:rFonts w:ascii="Georgia" w:cs="Georgia" w:eastAsia="Georgia" w:hAnsi="Georgia"/>
                <w:color w:val="ffffff"/>
                <w:sz w:val="26"/>
                <w:szCs w:val="26"/>
                <w:rtl w:val="0"/>
              </w:rPr>
              <w:t xml:space="preserve">This handbook is your guide.</w:t>
            </w:r>
            <w:r w:rsidDel="00000000" w:rsidR="00000000" w:rsidRPr="00000000">
              <w:rPr>
                <w:rtl w:val="0"/>
              </w:rPr>
            </w:r>
          </w:p>
          <w:p w:rsidR="00000000" w:rsidDel="00000000" w:rsidP="00000000" w:rsidRDefault="00000000" w:rsidRPr="00000000" w14:paraId="0000010A">
            <w:pPr>
              <w:spacing w:after="100" w:lineRule="auto"/>
              <w:rPr/>
            </w:pPr>
            <w:r w:rsidDel="00000000" w:rsidR="00000000" w:rsidRPr="00000000">
              <w:rPr>
                <w:rFonts w:ascii="Georgia" w:cs="Georgia" w:eastAsia="Georgia" w:hAnsi="Georgia"/>
                <w:color w:val="ffffff"/>
                <w:sz w:val="26"/>
                <w:szCs w:val="26"/>
                <w:rtl w:val="0"/>
              </w:rPr>
              <w:t xml:space="preserve">Your leadership is the engine.</w:t>
            </w:r>
            <w:r w:rsidDel="00000000" w:rsidR="00000000" w:rsidRPr="00000000">
              <w:rPr>
                <w:rtl w:val="0"/>
              </w:rPr>
            </w:r>
          </w:p>
          <w:p w:rsidR="00000000" w:rsidDel="00000000" w:rsidP="00000000" w:rsidRDefault="00000000" w:rsidRPr="00000000" w14:paraId="0000010B">
            <w:pPr>
              <w:spacing w:after="100" w:lineRule="auto"/>
              <w:rPr/>
            </w:pPr>
            <w:r w:rsidDel="00000000" w:rsidR="00000000" w:rsidRPr="00000000">
              <w:rPr>
                <w:rFonts w:ascii="Georgia" w:cs="Georgia" w:eastAsia="Georgia" w:hAnsi="Georgia"/>
                <w:color w:val="ffffff"/>
                <w:sz w:val="26"/>
                <w:szCs w:val="26"/>
                <w:rtl w:val="0"/>
              </w:rPr>
              <w:t xml:space="preserve">Your service is the foundation.</w:t>
            </w:r>
            <w:r w:rsidDel="00000000" w:rsidR="00000000" w:rsidRPr="00000000">
              <w:rPr>
                <w:rtl w:val="0"/>
              </w:rPr>
            </w:r>
          </w:p>
          <w:p w:rsidR="00000000" w:rsidDel="00000000" w:rsidP="00000000" w:rsidRDefault="00000000" w:rsidRPr="00000000" w14:paraId="0000010C">
            <w:pPr>
              <w:rPr/>
            </w:pPr>
            <w:r w:rsidDel="00000000" w:rsidR="00000000" w:rsidRPr="00000000">
              <w:rPr>
                <w:rFonts w:ascii="Georgia" w:cs="Georgia" w:eastAsia="Georgia" w:hAnsi="Georgia"/>
                <w:b w:val="1"/>
                <w:bCs w:val="1"/>
                <w:color w:val="c99a2e"/>
                <w:sz w:val="26"/>
                <w:szCs w:val="26"/>
                <w:rtl w:val="0"/>
              </w:rPr>
              <w:t xml:space="preserve">Your commitment is the light that moves IAED forward.</w:t>
            </w:r>
            <w:r w:rsidDel="00000000" w:rsidR="00000000" w:rsidRPr="00000000">
              <w:rPr>
                <w:rtl w:val="0"/>
              </w:rPr>
            </w:r>
          </w:p>
        </w:tc>
      </w:tr>
    </w:tbl>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r:id="rId16" w:type="default"/>
      <w:footerReference r:id="rId17" w:type="default"/>
      <w:type w:val="nextPage"/>
      <w:pgSz w:h="16838" w:w="11906" w:orient="portrait"/>
      <w:pgMar w:bottom="1100" w:top="1100" w:left="1445" w:right="1445"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F">
    <w:pPr>
      <w:jc w:val="lef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0">
    <w:pPr>
      <w:pBdr>
        <w:top w:color="c99a2e" w:space="4" w:sz="4" w:val="single"/>
      </w:pBdr>
      <w:jc w:val="center"/>
      <w:rPr/>
    </w:pPr>
    <w:r w:rsidDel="00000000" w:rsidR="00000000" w:rsidRPr="00000000">
      <w:rPr>
        <w:rFonts w:ascii="Calibri" w:cs="Calibri" w:eastAsia="Calibri" w:hAnsi="Calibri"/>
        <w:color w:val="6b7280"/>
        <w:sz w:val="16"/>
        <w:szCs w:val="16"/>
        <w:rtl w:val="0"/>
      </w:rPr>
      <w:t xml:space="preserve">IAED Africa  •  </w:t>
    </w:r>
    <w:r w:rsidDel="00000000" w:rsidR="00000000" w:rsidRPr="00000000">
      <w:rPr>
        <w:rFonts w:ascii="Calibri" w:cs="Calibri" w:eastAsia="Calibri" w:hAnsi="Calibri"/>
        <w:b w:val="1"/>
        <w:bCs w:val="1"/>
        <w:color w:val="1b2a4a"/>
        <w:sz w:val="16"/>
        <w:szCs w:val="1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E">
    <w:pPr>
      <w:pBdr>
        <w:bottom w:color="c99a2e" w:space="4" w:sz="4" w:val="single"/>
      </w:pBdr>
      <w:jc w:val="right"/>
      <w:rPr/>
    </w:pPr>
    <w:r w:rsidDel="00000000" w:rsidR="00000000" w:rsidRPr="00000000">
      <w:rPr>
        <w:rFonts w:ascii="Calibri" w:cs="Calibri" w:eastAsia="Calibri" w:hAnsi="Calibri"/>
        <w:color w:val="6b7280"/>
        <w:sz w:val="15"/>
        <w:szCs w:val="15"/>
        <w:rtl w:val="0"/>
      </w:rPr>
      <w:t xml:space="preserve">IAED  ·  AMBASSADOR FOR PEACE HANDBOOK</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27303f"/>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7303f"/>
      <w:sz w:val="56"/>
      <w:szCs w:val="56"/>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7.png"/><Relationship Id="rId10" Type="http://schemas.openxmlformats.org/officeDocument/2006/relationships/image" Target="media/image6.png"/><Relationship Id="rId13" Type="http://schemas.openxmlformats.org/officeDocument/2006/relationships/image" Target="media/image4.png"/><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image" Target="media/image8.png"/><Relationship Id="rId14" Type="http://schemas.openxmlformats.org/officeDocument/2006/relationships/image" Target="media/image2.png"/><Relationship Id="rId17" Type="http://schemas.openxmlformats.org/officeDocument/2006/relationships/footer" Target="footer2.xml"/><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7/DK6FFMP/RCEZCuN2k1SgiQeQ==">CgMxLjAyDmguamZpczBxa3RmbXBjOAByITFFR3c4Vmw0dG1CN1hlcFhscVhtQWZVbk9Md2t6U2gzUQ==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